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DC" w:rsidRPr="00F0407B" w:rsidRDefault="006065DC" w:rsidP="00326C5F">
      <w:pPr>
        <w:spacing w:line="276" w:lineRule="auto"/>
        <w:jc w:val="center"/>
        <w:rPr>
          <w:rFonts w:ascii="Arial" w:hAnsi="Arial" w:cs="Arial"/>
          <w:b/>
          <w:sz w:val="36"/>
          <w:szCs w:val="36"/>
        </w:rPr>
      </w:pPr>
      <w:r w:rsidRPr="00F0407B">
        <w:rPr>
          <w:rFonts w:ascii="Arial" w:hAnsi="Arial" w:cs="Arial"/>
          <w:b/>
          <w:sz w:val="36"/>
          <w:szCs w:val="36"/>
        </w:rPr>
        <w:t>Ministry of Education</w:t>
      </w:r>
    </w:p>
    <w:p w:rsidR="006065DC" w:rsidRPr="00F0407B" w:rsidRDefault="006065DC" w:rsidP="00326C5F">
      <w:pPr>
        <w:spacing w:line="276" w:lineRule="auto"/>
        <w:jc w:val="center"/>
        <w:rPr>
          <w:rFonts w:ascii="Arial" w:hAnsi="Arial" w:cs="Arial"/>
          <w:b/>
          <w:sz w:val="36"/>
          <w:szCs w:val="36"/>
          <w:lang w:val="en-US" w:eastAsia="en-AU"/>
        </w:rPr>
      </w:pPr>
      <w:r w:rsidRPr="00F0407B">
        <w:rPr>
          <w:rFonts w:ascii="Arial" w:hAnsi="Arial" w:cs="Arial"/>
          <w:b/>
          <w:sz w:val="36"/>
          <w:szCs w:val="36"/>
          <w:lang w:eastAsia="en-AU"/>
        </w:rPr>
        <w:t xml:space="preserve">Sector: - </w:t>
      </w:r>
      <w:r w:rsidRPr="00F0407B">
        <w:rPr>
          <w:rFonts w:ascii="Arial" w:hAnsi="Arial" w:cs="Arial"/>
          <w:b/>
          <w:bCs/>
          <w:sz w:val="36"/>
          <w:szCs w:val="36"/>
          <w:lang w:val="en-US" w:eastAsia="en-AU"/>
        </w:rPr>
        <w:t>Culture, Sports</w:t>
      </w:r>
      <w:r w:rsidR="00C03541" w:rsidRPr="00F0407B">
        <w:rPr>
          <w:rFonts w:ascii="Arial" w:hAnsi="Arial" w:cs="Arial"/>
          <w:b/>
          <w:bCs/>
          <w:sz w:val="36"/>
          <w:szCs w:val="36"/>
          <w:lang w:val="en-US" w:eastAsia="en-AU"/>
        </w:rPr>
        <w:t>,</w:t>
      </w:r>
      <w:r w:rsidR="00C03541" w:rsidRPr="00F0407B">
        <w:rPr>
          <w:rFonts w:ascii="Arial" w:hAnsi="Arial" w:cs="Arial"/>
          <w:b/>
          <w:sz w:val="32"/>
          <w:szCs w:val="32"/>
          <w:lang w:eastAsia="en-AU"/>
        </w:rPr>
        <w:t xml:space="preserve"> </w:t>
      </w:r>
      <w:r w:rsidR="00C03541" w:rsidRPr="00F0407B">
        <w:rPr>
          <w:rFonts w:ascii="Arial" w:hAnsi="Arial" w:cs="Arial"/>
          <w:b/>
          <w:bCs/>
          <w:sz w:val="36"/>
          <w:szCs w:val="36"/>
          <w:lang w:val="en-US" w:eastAsia="en-AU"/>
        </w:rPr>
        <w:t>and</w:t>
      </w:r>
      <w:r w:rsidRPr="00F0407B">
        <w:rPr>
          <w:rFonts w:ascii="Arial" w:hAnsi="Arial" w:cs="Arial"/>
          <w:b/>
          <w:bCs/>
          <w:sz w:val="36"/>
          <w:szCs w:val="36"/>
          <w:lang w:val="en-US" w:eastAsia="en-AU"/>
        </w:rPr>
        <w:t xml:space="preserve"> Tourism</w:t>
      </w:r>
      <w:r w:rsidRPr="00F0407B">
        <w:rPr>
          <w:rFonts w:ascii="Arial" w:hAnsi="Arial" w:cs="Arial"/>
          <w:b/>
          <w:sz w:val="36"/>
          <w:szCs w:val="36"/>
          <w:lang w:val="en-US" w:eastAsia="en-AU"/>
        </w:rPr>
        <w:t xml:space="preserve"> </w:t>
      </w:r>
    </w:p>
    <w:p w:rsidR="00C03541" w:rsidRPr="00F0407B" w:rsidRDefault="00C03541" w:rsidP="00326C5F">
      <w:pPr>
        <w:spacing w:line="276" w:lineRule="auto"/>
        <w:jc w:val="center"/>
        <w:rPr>
          <w:rFonts w:ascii="Arial" w:hAnsi="Arial" w:cs="Arial"/>
          <w:b/>
          <w:sz w:val="32"/>
          <w:szCs w:val="32"/>
          <w:lang w:eastAsia="en-AU"/>
        </w:rPr>
      </w:pPr>
      <w:r w:rsidRPr="00F0407B">
        <w:rPr>
          <w:rFonts w:ascii="Arial" w:hAnsi="Arial" w:cs="Arial"/>
          <w:b/>
          <w:sz w:val="32"/>
          <w:szCs w:val="32"/>
          <w:lang w:eastAsia="en-AU"/>
        </w:rPr>
        <w:t xml:space="preserve">Sub Sector: Hotel </w:t>
      </w:r>
    </w:p>
    <w:p w:rsidR="006065DC" w:rsidRPr="00F0407B" w:rsidRDefault="006065DC" w:rsidP="00326C5F">
      <w:pPr>
        <w:spacing w:line="276" w:lineRule="auto"/>
        <w:jc w:val="center"/>
        <w:rPr>
          <w:rFonts w:ascii="Arial" w:hAnsi="Arial" w:cs="Arial"/>
          <w:b/>
          <w:bCs/>
          <w:sz w:val="32"/>
          <w:szCs w:val="32"/>
        </w:rPr>
      </w:pPr>
      <w:r w:rsidRPr="00F0407B">
        <w:rPr>
          <w:rFonts w:ascii="Arial" w:hAnsi="Arial" w:cs="Arial"/>
          <w:b/>
          <w:sz w:val="32"/>
          <w:szCs w:val="32"/>
        </w:rPr>
        <w:t xml:space="preserve">Occupation: </w:t>
      </w:r>
      <w:r w:rsidR="00C03541" w:rsidRPr="00F0407B">
        <w:rPr>
          <w:rFonts w:ascii="Arial" w:hAnsi="Arial" w:cs="Arial"/>
          <w:b/>
          <w:bCs/>
          <w:sz w:val="32"/>
          <w:szCs w:val="32"/>
        </w:rPr>
        <w:t>Food and Beverage Control</w:t>
      </w:r>
      <w:r w:rsidR="00CB330D" w:rsidRPr="00F0407B">
        <w:rPr>
          <w:rFonts w:ascii="Arial" w:hAnsi="Arial" w:cs="Arial"/>
          <w:b/>
          <w:bCs/>
          <w:sz w:val="32"/>
          <w:szCs w:val="32"/>
        </w:rPr>
        <w:t xml:space="preserve"> L</w:t>
      </w:r>
      <w:r w:rsidRPr="00F0407B">
        <w:rPr>
          <w:rFonts w:ascii="Arial" w:hAnsi="Arial" w:cs="Arial"/>
          <w:sz w:val="32"/>
          <w:szCs w:val="32"/>
        </w:rPr>
        <w:t>-</w:t>
      </w:r>
      <w:r w:rsidR="00733802">
        <w:rPr>
          <w:rFonts w:ascii="Arial" w:hAnsi="Arial" w:cs="Arial"/>
          <w:sz w:val="32"/>
          <w:szCs w:val="32"/>
        </w:rPr>
        <w:t>IV</w:t>
      </w:r>
    </w:p>
    <w:p w:rsidR="00326C5F" w:rsidRDefault="00326C5F" w:rsidP="0083742E">
      <w:pPr>
        <w:widowControl w:val="0"/>
        <w:autoSpaceDE w:val="0"/>
        <w:autoSpaceDN w:val="0"/>
        <w:adjustRightInd w:val="0"/>
        <w:jc w:val="both"/>
        <w:rPr>
          <w:rFonts w:ascii="Arial" w:hAnsi="Arial" w:cs="Arial"/>
          <w:b/>
        </w:rPr>
      </w:pPr>
    </w:p>
    <w:p w:rsidR="0083742E" w:rsidRPr="00733802" w:rsidRDefault="006B548C" w:rsidP="0083742E">
      <w:pPr>
        <w:widowControl w:val="0"/>
        <w:autoSpaceDE w:val="0"/>
        <w:autoSpaceDN w:val="0"/>
        <w:adjustRightInd w:val="0"/>
        <w:jc w:val="both"/>
        <w:rPr>
          <w:rFonts w:ascii="Arial" w:hAnsi="Arial" w:cs="Arial"/>
          <w:b/>
          <w:lang w:val="en-US"/>
        </w:rPr>
      </w:pPr>
      <w:r w:rsidRPr="00733802">
        <w:rPr>
          <w:rFonts w:ascii="Arial" w:hAnsi="Arial" w:cs="Arial"/>
          <w:b/>
        </w:rPr>
        <w:t xml:space="preserve">Consumable </w:t>
      </w:r>
      <w:r w:rsidR="0083742E" w:rsidRPr="00733802">
        <w:rPr>
          <w:rFonts w:ascii="Arial" w:hAnsi="Arial" w:cs="Arial"/>
          <w:b/>
          <w:lang w:val="en-US"/>
        </w:rPr>
        <w:t>materials to be used:</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4236"/>
        <w:gridCol w:w="1190"/>
        <w:gridCol w:w="749"/>
        <w:gridCol w:w="2561"/>
      </w:tblGrid>
      <w:tr w:rsidR="0083742E" w:rsidRPr="00F0407B" w:rsidTr="00733802">
        <w:tc>
          <w:tcPr>
            <w:tcW w:w="822" w:type="dxa"/>
          </w:tcPr>
          <w:p w:rsidR="0083742E" w:rsidRPr="0042715E" w:rsidRDefault="0083742E" w:rsidP="00A27903">
            <w:pPr>
              <w:widowControl w:val="0"/>
              <w:autoSpaceDE w:val="0"/>
              <w:autoSpaceDN w:val="0"/>
              <w:adjustRightInd w:val="0"/>
              <w:jc w:val="both"/>
              <w:rPr>
                <w:rFonts w:ascii="Arial" w:hAnsi="Arial" w:cs="Arial"/>
                <w:b/>
                <w:lang w:val="en-US"/>
              </w:rPr>
            </w:pPr>
            <w:r w:rsidRPr="0042715E">
              <w:rPr>
                <w:rFonts w:ascii="Arial" w:hAnsi="Arial" w:cs="Arial"/>
                <w:b/>
                <w:lang w:val="en-US"/>
              </w:rPr>
              <w:t>No</w:t>
            </w:r>
          </w:p>
        </w:tc>
        <w:tc>
          <w:tcPr>
            <w:tcW w:w="4236" w:type="dxa"/>
          </w:tcPr>
          <w:p w:rsidR="0083742E" w:rsidRPr="0042715E" w:rsidRDefault="0083742E" w:rsidP="00A27903">
            <w:pPr>
              <w:widowControl w:val="0"/>
              <w:autoSpaceDE w:val="0"/>
              <w:autoSpaceDN w:val="0"/>
              <w:adjustRightInd w:val="0"/>
              <w:jc w:val="both"/>
              <w:rPr>
                <w:rFonts w:ascii="Arial" w:hAnsi="Arial" w:cs="Arial"/>
                <w:b/>
                <w:lang w:val="en-US"/>
              </w:rPr>
            </w:pPr>
            <w:r w:rsidRPr="0042715E">
              <w:rPr>
                <w:rFonts w:ascii="Arial" w:hAnsi="Arial" w:cs="Arial"/>
                <w:b/>
                <w:lang w:val="en-US"/>
              </w:rPr>
              <w:t>Item description</w:t>
            </w:r>
          </w:p>
        </w:tc>
        <w:tc>
          <w:tcPr>
            <w:tcW w:w="1190" w:type="dxa"/>
          </w:tcPr>
          <w:p w:rsidR="0083742E" w:rsidRPr="00F83BD5" w:rsidRDefault="0083742E" w:rsidP="00A27903">
            <w:pPr>
              <w:widowControl w:val="0"/>
              <w:autoSpaceDE w:val="0"/>
              <w:autoSpaceDN w:val="0"/>
              <w:adjustRightInd w:val="0"/>
              <w:jc w:val="both"/>
              <w:rPr>
                <w:rFonts w:ascii="Arial" w:hAnsi="Arial" w:cs="Arial"/>
                <w:b/>
                <w:lang w:val="en-US"/>
              </w:rPr>
            </w:pPr>
            <w:r w:rsidRPr="00F83BD5">
              <w:rPr>
                <w:rFonts w:ascii="Arial" w:hAnsi="Arial" w:cs="Arial"/>
                <w:b/>
                <w:lang w:val="en-US"/>
              </w:rPr>
              <w:t>Quantity</w:t>
            </w:r>
          </w:p>
        </w:tc>
        <w:tc>
          <w:tcPr>
            <w:tcW w:w="749" w:type="dxa"/>
          </w:tcPr>
          <w:p w:rsidR="0083742E" w:rsidRPr="00F83BD5" w:rsidRDefault="0083742E" w:rsidP="00A27903">
            <w:pPr>
              <w:widowControl w:val="0"/>
              <w:autoSpaceDE w:val="0"/>
              <w:autoSpaceDN w:val="0"/>
              <w:adjustRightInd w:val="0"/>
              <w:jc w:val="both"/>
              <w:rPr>
                <w:rFonts w:ascii="Arial" w:hAnsi="Arial" w:cs="Arial"/>
                <w:b/>
                <w:lang w:val="en-US"/>
              </w:rPr>
            </w:pPr>
            <w:r w:rsidRPr="00F83BD5">
              <w:rPr>
                <w:rFonts w:ascii="Arial" w:hAnsi="Arial" w:cs="Arial"/>
                <w:b/>
                <w:lang w:val="en-US"/>
              </w:rPr>
              <w:t>Unit</w:t>
            </w:r>
          </w:p>
        </w:tc>
        <w:tc>
          <w:tcPr>
            <w:tcW w:w="2561" w:type="dxa"/>
          </w:tcPr>
          <w:p w:rsidR="0083742E" w:rsidRPr="00F83BD5" w:rsidRDefault="0083742E" w:rsidP="00A27903">
            <w:pPr>
              <w:widowControl w:val="0"/>
              <w:autoSpaceDE w:val="0"/>
              <w:autoSpaceDN w:val="0"/>
              <w:adjustRightInd w:val="0"/>
              <w:jc w:val="both"/>
              <w:rPr>
                <w:rFonts w:ascii="Arial" w:hAnsi="Arial" w:cs="Arial"/>
                <w:b/>
                <w:lang w:val="en-US"/>
              </w:rPr>
            </w:pPr>
            <w:r w:rsidRPr="00F83BD5">
              <w:rPr>
                <w:rFonts w:ascii="Arial" w:hAnsi="Arial" w:cs="Arial"/>
                <w:b/>
                <w:lang w:val="en-US"/>
              </w:rPr>
              <w:t>Specification</w:t>
            </w:r>
          </w:p>
        </w:tc>
      </w:tr>
      <w:tr w:rsidR="00926E15" w:rsidRPr="00F0407B" w:rsidTr="00733802">
        <w:tc>
          <w:tcPr>
            <w:tcW w:w="822" w:type="dxa"/>
          </w:tcPr>
          <w:p w:rsidR="00590CD8" w:rsidRPr="00F0407B" w:rsidRDefault="00590CD8"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590CD8" w:rsidRPr="00F0407B" w:rsidRDefault="00590CD8" w:rsidP="00A27903">
            <w:pPr>
              <w:widowControl w:val="0"/>
              <w:autoSpaceDE w:val="0"/>
              <w:autoSpaceDN w:val="0"/>
              <w:adjustRightInd w:val="0"/>
              <w:jc w:val="both"/>
              <w:rPr>
                <w:rFonts w:ascii="Arial" w:hAnsi="Arial" w:cs="Arial"/>
                <w:lang w:val="en-US"/>
              </w:rPr>
            </w:pPr>
            <w:r w:rsidRPr="00F0407B">
              <w:rPr>
                <w:rFonts w:ascii="Arial" w:hAnsi="Arial" w:cs="Arial"/>
                <w:lang w:val="en-US"/>
              </w:rPr>
              <w:t>paper</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10</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A27903">
            <w:pPr>
              <w:widowControl w:val="0"/>
              <w:autoSpaceDE w:val="0"/>
              <w:autoSpaceDN w:val="0"/>
              <w:adjustRightInd w:val="0"/>
              <w:rPr>
                <w:rFonts w:ascii="Arial" w:hAnsi="Arial" w:cs="Arial"/>
                <w:lang w:val="en-US"/>
              </w:rPr>
            </w:pPr>
          </w:p>
        </w:tc>
      </w:tr>
      <w:tr w:rsidR="00926E15" w:rsidRPr="00F0407B" w:rsidTr="00733802">
        <w:tc>
          <w:tcPr>
            <w:tcW w:w="822" w:type="dxa"/>
          </w:tcPr>
          <w:p w:rsidR="0083742E" w:rsidRPr="00F0407B" w:rsidRDefault="0083742E"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rubber</w:t>
            </w:r>
          </w:p>
        </w:tc>
        <w:tc>
          <w:tcPr>
            <w:tcW w:w="1190"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83742E" w:rsidRPr="00F0407B" w:rsidRDefault="0083742E" w:rsidP="00A27903">
            <w:pPr>
              <w:widowControl w:val="0"/>
              <w:autoSpaceDE w:val="0"/>
              <w:autoSpaceDN w:val="0"/>
              <w:adjustRightInd w:val="0"/>
              <w:rPr>
                <w:rFonts w:ascii="Arial" w:hAnsi="Arial" w:cs="Arial"/>
                <w:lang w:val="en-US"/>
              </w:rPr>
            </w:pPr>
          </w:p>
        </w:tc>
      </w:tr>
      <w:tr w:rsidR="00926E15" w:rsidRPr="00F0407B" w:rsidTr="00733802">
        <w:tc>
          <w:tcPr>
            <w:tcW w:w="822" w:type="dxa"/>
          </w:tcPr>
          <w:p w:rsidR="0083742E" w:rsidRPr="00F0407B" w:rsidRDefault="0083742E"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83742E" w:rsidRPr="00F0407B" w:rsidRDefault="00034D4F" w:rsidP="00E532F9">
            <w:pPr>
              <w:widowControl w:val="0"/>
              <w:tabs>
                <w:tab w:val="center" w:pos="1722"/>
              </w:tabs>
              <w:autoSpaceDE w:val="0"/>
              <w:autoSpaceDN w:val="0"/>
              <w:adjustRightInd w:val="0"/>
              <w:jc w:val="both"/>
              <w:rPr>
                <w:rFonts w:ascii="Arial" w:hAnsi="Arial" w:cs="Arial"/>
                <w:lang w:val="en-US"/>
              </w:rPr>
            </w:pPr>
            <w:r w:rsidRPr="00F0407B">
              <w:rPr>
                <w:rFonts w:ascii="Arial" w:hAnsi="Arial" w:cs="Arial"/>
                <w:lang w:val="en-US"/>
              </w:rPr>
              <w:t>pencil</w:t>
            </w:r>
          </w:p>
        </w:tc>
        <w:tc>
          <w:tcPr>
            <w:tcW w:w="1190" w:type="dxa"/>
          </w:tcPr>
          <w:p w:rsidR="0083742E" w:rsidRPr="00F0407B" w:rsidRDefault="00D93016" w:rsidP="00A27903">
            <w:pPr>
              <w:widowControl w:val="0"/>
              <w:autoSpaceDE w:val="0"/>
              <w:autoSpaceDN w:val="0"/>
              <w:adjustRightInd w:val="0"/>
              <w:jc w:val="both"/>
              <w:rPr>
                <w:rFonts w:ascii="Arial" w:hAnsi="Arial" w:cs="Arial"/>
                <w:lang w:val="en-US"/>
              </w:rPr>
            </w:pPr>
            <w:r w:rsidRPr="00F0407B">
              <w:rPr>
                <w:rFonts w:ascii="Arial" w:hAnsi="Arial" w:cs="Arial"/>
                <w:lang w:val="en-US"/>
              </w:rPr>
              <w:t>2</w:t>
            </w:r>
          </w:p>
        </w:tc>
        <w:tc>
          <w:tcPr>
            <w:tcW w:w="749"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83742E" w:rsidRPr="00F0407B" w:rsidRDefault="00B66B62" w:rsidP="00A27903">
            <w:pPr>
              <w:widowControl w:val="0"/>
              <w:autoSpaceDE w:val="0"/>
              <w:autoSpaceDN w:val="0"/>
              <w:adjustRightInd w:val="0"/>
              <w:jc w:val="both"/>
              <w:rPr>
                <w:rFonts w:ascii="Arial" w:hAnsi="Arial" w:cs="Arial"/>
                <w:lang w:val="en-US"/>
              </w:rPr>
            </w:pPr>
            <w:r w:rsidRPr="00F0407B">
              <w:rPr>
                <w:rFonts w:ascii="Arial" w:hAnsi="Arial" w:cs="Arial"/>
                <w:lang w:val="en-US"/>
              </w:rPr>
              <w:t>-</w:t>
            </w:r>
          </w:p>
        </w:tc>
      </w:tr>
      <w:tr w:rsidR="00926E15" w:rsidRPr="00F0407B" w:rsidTr="00733802">
        <w:trPr>
          <w:trHeight w:val="332"/>
        </w:trPr>
        <w:tc>
          <w:tcPr>
            <w:tcW w:w="822" w:type="dxa"/>
          </w:tcPr>
          <w:p w:rsidR="0083742E" w:rsidRPr="00F0407B" w:rsidRDefault="0083742E"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table</w:t>
            </w:r>
          </w:p>
        </w:tc>
        <w:tc>
          <w:tcPr>
            <w:tcW w:w="1190"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83742E" w:rsidRPr="00F0407B" w:rsidRDefault="00B66B62" w:rsidP="00A27903">
            <w:pPr>
              <w:widowControl w:val="0"/>
              <w:autoSpaceDE w:val="0"/>
              <w:autoSpaceDN w:val="0"/>
              <w:adjustRightInd w:val="0"/>
              <w:jc w:val="both"/>
              <w:rPr>
                <w:rFonts w:ascii="Arial" w:hAnsi="Arial" w:cs="Arial"/>
                <w:lang w:val="en-US"/>
              </w:rPr>
            </w:pPr>
            <w:r w:rsidRPr="00F0407B">
              <w:rPr>
                <w:rFonts w:ascii="Arial" w:hAnsi="Arial" w:cs="Arial"/>
                <w:lang w:val="en-US"/>
              </w:rPr>
              <w:t>-</w:t>
            </w:r>
          </w:p>
        </w:tc>
      </w:tr>
      <w:tr w:rsidR="00926E15" w:rsidRPr="00F0407B" w:rsidTr="00733802">
        <w:tc>
          <w:tcPr>
            <w:tcW w:w="822" w:type="dxa"/>
          </w:tcPr>
          <w:p w:rsidR="0083742E" w:rsidRPr="00F0407B" w:rsidRDefault="0083742E"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chair</w:t>
            </w:r>
          </w:p>
        </w:tc>
        <w:tc>
          <w:tcPr>
            <w:tcW w:w="1190"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83742E" w:rsidRPr="00F0407B" w:rsidRDefault="0083742E" w:rsidP="00A27903">
            <w:pPr>
              <w:widowControl w:val="0"/>
              <w:autoSpaceDE w:val="0"/>
              <w:autoSpaceDN w:val="0"/>
              <w:adjustRightInd w:val="0"/>
              <w:jc w:val="both"/>
              <w:rPr>
                <w:rFonts w:ascii="Arial" w:hAnsi="Arial" w:cs="Arial"/>
                <w:lang w:val="en-US"/>
              </w:rPr>
            </w:pPr>
          </w:p>
        </w:tc>
      </w:tr>
      <w:tr w:rsidR="00926E15" w:rsidRPr="00F0407B" w:rsidTr="00733802">
        <w:tc>
          <w:tcPr>
            <w:tcW w:w="822" w:type="dxa"/>
          </w:tcPr>
          <w:p w:rsidR="0083742E" w:rsidRPr="00F0407B" w:rsidRDefault="0083742E"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calculator</w:t>
            </w:r>
          </w:p>
        </w:tc>
        <w:tc>
          <w:tcPr>
            <w:tcW w:w="1190"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83742E" w:rsidRPr="00F0407B" w:rsidRDefault="0083742E" w:rsidP="00A27903">
            <w:pPr>
              <w:widowControl w:val="0"/>
              <w:autoSpaceDE w:val="0"/>
              <w:autoSpaceDN w:val="0"/>
              <w:adjustRightInd w:val="0"/>
              <w:jc w:val="both"/>
              <w:rPr>
                <w:rFonts w:ascii="Arial" w:hAnsi="Arial" w:cs="Arial"/>
                <w:lang w:val="en-US"/>
              </w:rPr>
            </w:pPr>
          </w:p>
        </w:tc>
      </w:tr>
      <w:tr w:rsidR="00590CD8" w:rsidRPr="00F0407B" w:rsidTr="00733802">
        <w:tc>
          <w:tcPr>
            <w:tcW w:w="822" w:type="dxa"/>
          </w:tcPr>
          <w:p w:rsidR="0083742E" w:rsidRPr="00F0407B" w:rsidRDefault="0083742E"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computer</w:t>
            </w:r>
          </w:p>
        </w:tc>
        <w:tc>
          <w:tcPr>
            <w:tcW w:w="1190" w:type="dxa"/>
            <w:tcBorders>
              <w:right w:val="single" w:sz="4" w:space="0" w:color="auto"/>
            </w:tcBorders>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Borders>
              <w:left w:val="single" w:sz="4" w:space="0" w:color="auto"/>
              <w:right w:val="single" w:sz="4" w:space="0" w:color="auto"/>
            </w:tcBorders>
          </w:tcPr>
          <w:p w:rsidR="0083742E" w:rsidRPr="00F0407B" w:rsidRDefault="00034D4F" w:rsidP="00A27903">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Borders>
              <w:left w:val="single" w:sz="4" w:space="0" w:color="auto"/>
            </w:tcBorders>
          </w:tcPr>
          <w:p w:rsidR="0083742E" w:rsidRPr="00F0407B" w:rsidRDefault="0083742E" w:rsidP="00A27903">
            <w:pPr>
              <w:widowControl w:val="0"/>
              <w:autoSpaceDE w:val="0"/>
              <w:autoSpaceDN w:val="0"/>
              <w:adjustRightInd w:val="0"/>
              <w:jc w:val="both"/>
              <w:rPr>
                <w:rFonts w:ascii="Arial" w:hAnsi="Arial" w:cs="Arial"/>
                <w:lang w:val="en-US"/>
              </w:rPr>
            </w:pPr>
          </w:p>
        </w:tc>
      </w:tr>
      <w:tr w:rsidR="00926E15" w:rsidRPr="00F0407B" w:rsidTr="00733802">
        <w:tc>
          <w:tcPr>
            <w:tcW w:w="822" w:type="dxa"/>
            <w:tcBorders>
              <w:right w:val="single" w:sz="4" w:space="0" w:color="auto"/>
            </w:tcBorders>
          </w:tcPr>
          <w:p w:rsidR="00034D4F" w:rsidRPr="00F0407B" w:rsidRDefault="00034D4F"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Borders>
              <w:left w:val="single" w:sz="4" w:space="0" w:color="auto"/>
              <w:right w:val="single" w:sz="4" w:space="0" w:color="auto"/>
            </w:tcBorders>
          </w:tcPr>
          <w:p w:rsidR="00034D4F" w:rsidRPr="00F0407B" w:rsidRDefault="00E17A56" w:rsidP="00034D4F">
            <w:pPr>
              <w:widowControl w:val="0"/>
              <w:autoSpaceDE w:val="0"/>
              <w:autoSpaceDN w:val="0"/>
              <w:adjustRightInd w:val="0"/>
              <w:jc w:val="both"/>
              <w:rPr>
                <w:rFonts w:ascii="Arial" w:hAnsi="Arial" w:cs="Arial"/>
                <w:lang w:val="en-US"/>
              </w:rPr>
            </w:pPr>
            <w:r w:rsidRPr="00F0407B">
              <w:rPr>
                <w:rFonts w:ascii="Arial" w:hAnsi="Arial" w:cs="Arial"/>
                <w:lang w:val="en-US"/>
              </w:rPr>
              <w:t>sharpener</w:t>
            </w:r>
          </w:p>
        </w:tc>
        <w:tc>
          <w:tcPr>
            <w:tcW w:w="1190" w:type="dxa"/>
            <w:tcBorders>
              <w:left w:val="single" w:sz="4" w:space="0" w:color="auto"/>
              <w:right w:val="single" w:sz="4" w:space="0" w:color="auto"/>
            </w:tcBorders>
          </w:tcPr>
          <w:p w:rsidR="00034D4F" w:rsidRPr="00F0407B" w:rsidRDefault="00034D4F" w:rsidP="00034D4F">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Borders>
              <w:left w:val="single" w:sz="4" w:space="0" w:color="auto"/>
              <w:right w:val="single" w:sz="4" w:space="0" w:color="auto"/>
            </w:tcBorders>
          </w:tcPr>
          <w:p w:rsidR="00034D4F" w:rsidRPr="00F0407B" w:rsidRDefault="00034D4F" w:rsidP="00034D4F">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Borders>
              <w:left w:val="single" w:sz="4" w:space="0" w:color="auto"/>
            </w:tcBorders>
          </w:tcPr>
          <w:p w:rsidR="00034D4F" w:rsidRPr="00F0407B" w:rsidRDefault="00034D4F" w:rsidP="00034D4F">
            <w:pPr>
              <w:widowControl w:val="0"/>
              <w:autoSpaceDE w:val="0"/>
              <w:autoSpaceDN w:val="0"/>
              <w:adjustRightInd w:val="0"/>
              <w:jc w:val="both"/>
              <w:rPr>
                <w:rFonts w:ascii="Arial" w:hAnsi="Arial" w:cs="Arial"/>
                <w:lang w:val="en-US"/>
              </w:rPr>
            </w:pPr>
          </w:p>
        </w:tc>
      </w:tr>
      <w:tr w:rsidR="0044584F" w:rsidRPr="00F0407B" w:rsidTr="00733802">
        <w:tc>
          <w:tcPr>
            <w:tcW w:w="822" w:type="dxa"/>
            <w:tcBorders>
              <w:right w:val="single" w:sz="4" w:space="0" w:color="auto"/>
            </w:tcBorders>
          </w:tcPr>
          <w:p w:rsidR="005A2386" w:rsidRPr="00F0407B" w:rsidRDefault="005A2386"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Borders>
              <w:left w:val="single" w:sz="4" w:space="0" w:color="auto"/>
              <w:right w:val="single" w:sz="4" w:space="0" w:color="auto"/>
            </w:tcBorders>
          </w:tcPr>
          <w:p w:rsidR="005A2386" w:rsidRPr="00F0407B" w:rsidRDefault="00D93016" w:rsidP="00D93016">
            <w:pPr>
              <w:widowControl w:val="0"/>
              <w:autoSpaceDE w:val="0"/>
              <w:autoSpaceDN w:val="0"/>
              <w:adjustRightInd w:val="0"/>
              <w:jc w:val="both"/>
              <w:rPr>
                <w:rFonts w:ascii="Arial" w:hAnsi="Arial" w:cs="Arial"/>
                <w:lang w:val="en-US"/>
              </w:rPr>
            </w:pPr>
            <w:r w:rsidRPr="00F0407B">
              <w:rPr>
                <w:rFonts w:ascii="Arial" w:hAnsi="Arial" w:cs="Arial"/>
                <w:lang w:val="en-US"/>
              </w:rPr>
              <w:t>Telephone</w:t>
            </w:r>
          </w:p>
        </w:tc>
        <w:tc>
          <w:tcPr>
            <w:tcW w:w="1190" w:type="dxa"/>
            <w:tcBorders>
              <w:left w:val="single" w:sz="4" w:space="0" w:color="auto"/>
              <w:right w:val="single" w:sz="4" w:space="0" w:color="auto"/>
            </w:tcBorders>
          </w:tcPr>
          <w:p w:rsidR="005A2386" w:rsidRPr="00F0407B" w:rsidRDefault="00D93016" w:rsidP="00993F6B">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Borders>
              <w:left w:val="single" w:sz="4" w:space="0" w:color="auto"/>
              <w:right w:val="single" w:sz="4" w:space="0" w:color="auto"/>
            </w:tcBorders>
          </w:tcPr>
          <w:p w:rsidR="005A2386" w:rsidRPr="00F0407B" w:rsidRDefault="00D93016" w:rsidP="00993F6B">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Borders>
              <w:left w:val="single" w:sz="4" w:space="0" w:color="auto"/>
            </w:tcBorders>
          </w:tcPr>
          <w:p w:rsidR="005A2386" w:rsidRPr="00F0407B" w:rsidRDefault="005A2386" w:rsidP="00993F6B">
            <w:pPr>
              <w:widowControl w:val="0"/>
              <w:autoSpaceDE w:val="0"/>
              <w:autoSpaceDN w:val="0"/>
              <w:adjustRightInd w:val="0"/>
              <w:rPr>
                <w:rFonts w:ascii="Arial" w:hAnsi="Arial" w:cs="Arial"/>
                <w:lang w:val="en-US"/>
              </w:rPr>
            </w:pPr>
          </w:p>
        </w:tc>
      </w:tr>
      <w:tr w:rsidR="00926E15" w:rsidRPr="00F0407B" w:rsidTr="00733802">
        <w:tc>
          <w:tcPr>
            <w:tcW w:w="822" w:type="dxa"/>
          </w:tcPr>
          <w:p w:rsidR="005A2386" w:rsidRPr="00F0407B" w:rsidRDefault="005A2386"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5A2386" w:rsidRPr="00F0407B" w:rsidRDefault="00D93016" w:rsidP="00993F6B">
            <w:pPr>
              <w:widowControl w:val="0"/>
              <w:autoSpaceDE w:val="0"/>
              <w:autoSpaceDN w:val="0"/>
              <w:adjustRightInd w:val="0"/>
              <w:jc w:val="both"/>
              <w:rPr>
                <w:rFonts w:ascii="Arial" w:hAnsi="Arial" w:cs="Arial"/>
                <w:lang w:val="en-US"/>
              </w:rPr>
            </w:pPr>
            <w:r w:rsidRPr="00F0407B">
              <w:rPr>
                <w:rFonts w:ascii="Arial" w:hAnsi="Arial" w:cs="Arial"/>
                <w:lang w:val="en-US"/>
              </w:rPr>
              <w:t>Ruler</w:t>
            </w:r>
          </w:p>
        </w:tc>
        <w:tc>
          <w:tcPr>
            <w:tcW w:w="1190" w:type="dxa"/>
          </w:tcPr>
          <w:p w:rsidR="005A2386" w:rsidRPr="00F0407B" w:rsidRDefault="00D93016" w:rsidP="00993F6B">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A2386" w:rsidRPr="00F0407B" w:rsidRDefault="00D93016" w:rsidP="00993F6B">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A2386" w:rsidRPr="00F0407B" w:rsidRDefault="005A2386" w:rsidP="00993F6B">
            <w:pPr>
              <w:widowControl w:val="0"/>
              <w:autoSpaceDE w:val="0"/>
              <w:autoSpaceDN w:val="0"/>
              <w:adjustRightInd w:val="0"/>
              <w:rPr>
                <w:rFonts w:ascii="Arial" w:hAnsi="Arial" w:cs="Arial"/>
                <w:lang w:val="en-US"/>
              </w:rPr>
            </w:pPr>
          </w:p>
        </w:tc>
      </w:tr>
      <w:tr w:rsidR="00926E15" w:rsidRPr="00F0407B" w:rsidTr="00733802">
        <w:tc>
          <w:tcPr>
            <w:tcW w:w="822" w:type="dxa"/>
          </w:tcPr>
          <w:p w:rsidR="00590CD8" w:rsidRPr="00F0407B" w:rsidRDefault="00590CD8"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590CD8" w:rsidRPr="00F0407B" w:rsidRDefault="00CB08C2" w:rsidP="00993F6B">
            <w:pPr>
              <w:widowControl w:val="0"/>
              <w:autoSpaceDE w:val="0"/>
              <w:autoSpaceDN w:val="0"/>
              <w:adjustRightInd w:val="0"/>
              <w:jc w:val="both"/>
              <w:rPr>
                <w:rFonts w:ascii="Arial" w:hAnsi="Arial" w:cs="Arial"/>
                <w:lang w:val="en-US"/>
              </w:rPr>
            </w:pPr>
            <w:r w:rsidRPr="00F0407B">
              <w:rPr>
                <w:rFonts w:ascii="Arial" w:hAnsi="Arial" w:cs="Arial"/>
                <w:lang w:val="en-US"/>
              </w:rPr>
              <w:t>Recipe</w:t>
            </w:r>
            <w:r w:rsidR="00590CD8" w:rsidRPr="00F0407B">
              <w:rPr>
                <w:rFonts w:ascii="Arial" w:hAnsi="Arial" w:cs="Arial"/>
                <w:lang w:val="en-US"/>
              </w:rPr>
              <w:t xml:space="preserve"> format</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993F6B">
            <w:pPr>
              <w:widowControl w:val="0"/>
              <w:autoSpaceDE w:val="0"/>
              <w:autoSpaceDN w:val="0"/>
              <w:adjustRightInd w:val="0"/>
              <w:rPr>
                <w:rFonts w:ascii="Arial" w:hAnsi="Arial" w:cs="Arial"/>
                <w:lang w:val="en-US"/>
              </w:rPr>
            </w:pPr>
          </w:p>
        </w:tc>
      </w:tr>
      <w:tr w:rsidR="00926E15" w:rsidRPr="00F0407B" w:rsidTr="00733802">
        <w:tc>
          <w:tcPr>
            <w:tcW w:w="822" w:type="dxa"/>
          </w:tcPr>
          <w:p w:rsidR="00590CD8" w:rsidRPr="00F0407B" w:rsidRDefault="00590CD8"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590CD8" w:rsidRPr="00F0407B" w:rsidRDefault="00590CD8" w:rsidP="00993F6B">
            <w:pPr>
              <w:widowControl w:val="0"/>
              <w:autoSpaceDE w:val="0"/>
              <w:autoSpaceDN w:val="0"/>
              <w:adjustRightInd w:val="0"/>
              <w:jc w:val="both"/>
              <w:rPr>
                <w:rFonts w:ascii="Arial" w:hAnsi="Arial" w:cs="Arial"/>
                <w:lang w:val="en-US"/>
              </w:rPr>
            </w:pPr>
            <w:r w:rsidRPr="00F0407B">
              <w:rPr>
                <w:rFonts w:ascii="Arial" w:hAnsi="Arial" w:cs="Arial"/>
                <w:lang w:val="en-US"/>
              </w:rPr>
              <w:t>purchase specification</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733802" w:rsidRDefault="00590CD8" w:rsidP="00993F6B">
            <w:pPr>
              <w:widowControl w:val="0"/>
              <w:autoSpaceDE w:val="0"/>
              <w:autoSpaceDN w:val="0"/>
              <w:adjustRightInd w:val="0"/>
              <w:jc w:val="both"/>
              <w:rPr>
                <w:rFonts w:ascii="Arial" w:hAnsi="Arial" w:cs="Arial"/>
                <w:sz w:val="22"/>
                <w:lang w:val="en-US"/>
              </w:rPr>
            </w:pPr>
            <w:r w:rsidRPr="00733802">
              <w:rPr>
                <w:rFonts w:ascii="Arial" w:hAnsi="Arial" w:cs="Arial"/>
                <w:sz w:val="22"/>
                <w:lang w:val="en-US"/>
              </w:rPr>
              <w:t>Current document</w:t>
            </w:r>
          </w:p>
        </w:tc>
      </w:tr>
      <w:tr w:rsidR="00926E15" w:rsidRPr="00F0407B" w:rsidTr="00733802">
        <w:tc>
          <w:tcPr>
            <w:tcW w:w="822" w:type="dxa"/>
          </w:tcPr>
          <w:p w:rsidR="00590CD8" w:rsidRPr="00F0407B" w:rsidRDefault="00590CD8"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590CD8" w:rsidRPr="00F0407B" w:rsidRDefault="00590CD8" w:rsidP="0044584F">
            <w:pPr>
              <w:widowControl w:val="0"/>
              <w:autoSpaceDE w:val="0"/>
              <w:autoSpaceDN w:val="0"/>
              <w:adjustRightInd w:val="0"/>
              <w:jc w:val="both"/>
              <w:rPr>
                <w:rFonts w:ascii="Arial" w:hAnsi="Arial" w:cs="Arial"/>
                <w:lang w:val="en-US"/>
              </w:rPr>
            </w:pPr>
            <w:r w:rsidRPr="00F0407B">
              <w:rPr>
                <w:rFonts w:ascii="Arial" w:hAnsi="Arial" w:cs="Arial"/>
                <w:lang w:val="en-US"/>
              </w:rPr>
              <w:t>Previous Food &amp; Beverage reports</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993F6B">
            <w:pPr>
              <w:widowControl w:val="0"/>
              <w:autoSpaceDE w:val="0"/>
              <w:autoSpaceDN w:val="0"/>
              <w:adjustRightInd w:val="0"/>
              <w:jc w:val="both"/>
              <w:rPr>
                <w:rFonts w:ascii="Arial" w:hAnsi="Arial" w:cs="Arial"/>
                <w:lang w:val="en-US"/>
              </w:rPr>
            </w:pPr>
            <w:r w:rsidRPr="00F0407B">
              <w:rPr>
                <w:rFonts w:ascii="Arial" w:hAnsi="Arial" w:cs="Arial"/>
                <w:lang w:val="en-US"/>
              </w:rPr>
              <w:t>-</w:t>
            </w:r>
          </w:p>
        </w:tc>
      </w:tr>
      <w:tr w:rsidR="00926E15" w:rsidRPr="00F0407B" w:rsidTr="00733802">
        <w:tc>
          <w:tcPr>
            <w:tcW w:w="822" w:type="dxa"/>
          </w:tcPr>
          <w:p w:rsidR="00590CD8" w:rsidRPr="00F0407B" w:rsidRDefault="00590CD8"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590CD8" w:rsidRPr="00F0407B" w:rsidRDefault="00CB08C2" w:rsidP="00A27903">
            <w:pPr>
              <w:widowControl w:val="0"/>
              <w:autoSpaceDE w:val="0"/>
              <w:autoSpaceDN w:val="0"/>
              <w:adjustRightInd w:val="0"/>
              <w:jc w:val="both"/>
              <w:rPr>
                <w:rFonts w:ascii="Arial" w:hAnsi="Arial" w:cs="Arial"/>
                <w:lang w:val="en-US"/>
              </w:rPr>
            </w:pPr>
            <w:r w:rsidRPr="00F0407B">
              <w:rPr>
                <w:rFonts w:ascii="Arial" w:hAnsi="Arial" w:cs="Arial"/>
                <w:lang w:val="en-US"/>
              </w:rPr>
              <w:t>P</w:t>
            </w:r>
            <w:r w:rsidR="00590CD8" w:rsidRPr="00F0407B">
              <w:rPr>
                <w:rFonts w:ascii="Arial" w:hAnsi="Arial" w:cs="Arial"/>
                <w:lang w:val="en-US"/>
              </w:rPr>
              <w:t>revious</w:t>
            </w:r>
            <w:r w:rsidRPr="00F0407B">
              <w:rPr>
                <w:rFonts w:ascii="Arial" w:hAnsi="Arial" w:cs="Arial"/>
                <w:lang w:val="en-US"/>
              </w:rPr>
              <w:t xml:space="preserve"> years </w:t>
            </w:r>
            <w:r w:rsidR="00590CD8" w:rsidRPr="00F0407B">
              <w:rPr>
                <w:rFonts w:ascii="Arial" w:hAnsi="Arial" w:cs="Arial"/>
                <w:lang w:val="en-US"/>
              </w:rPr>
              <w:t xml:space="preserve"> financial reports</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pad.</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926E15" w:rsidRPr="00F0407B" w:rsidTr="00733802">
        <w:tc>
          <w:tcPr>
            <w:tcW w:w="822" w:type="dxa"/>
          </w:tcPr>
          <w:p w:rsidR="00590CD8" w:rsidRPr="00F0407B" w:rsidRDefault="00590CD8" w:rsidP="00C12D00">
            <w:pPr>
              <w:pStyle w:val="ListParagraph"/>
              <w:widowControl w:val="0"/>
              <w:numPr>
                <w:ilvl w:val="0"/>
                <w:numId w:val="26"/>
              </w:numPr>
              <w:autoSpaceDE w:val="0"/>
              <w:autoSpaceDN w:val="0"/>
              <w:adjustRightInd w:val="0"/>
              <w:jc w:val="both"/>
              <w:rPr>
                <w:rFonts w:ascii="Arial" w:hAnsi="Arial" w:cs="Arial"/>
                <w:lang w:val="en-US"/>
              </w:rPr>
            </w:pPr>
          </w:p>
        </w:tc>
        <w:tc>
          <w:tcPr>
            <w:tcW w:w="4236" w:type="dxa"/>
          </w:tcPr>
          <w:p w:rsidR="00590CD8" w:rsidRPr="00F0407B" w:rsidRDefault="00590CD8" w:rsidP="00A27903">
            <w:pPr>
              <w:widowControl w:val="0"/>
              <w:autoSpaceDE w:val="0"/>
              <w:autoSpaceDN w:val="0"/>
              <w:adjustRightInd w:val="0"/>
              <w:jc w:val="both"/>
              <w:rPr>
                <w:rFonts w:ascii="Arial" w:hAnsi="Arial" w:cs="Arial"/>
                <w:lang w:val="en-US"/>
              </w:rPr>
            </w:pPr>
            <w:r w:rsidRPr="00F0407B">
              <w:rPr>
                <w:rFonts w:ascii="Arial" w:hAnsi="Arial" w:cs="Arial"/>
                <w:lang w:val="en-US"/>
              </w:rPr>
              <w:t>Contract agreements</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590CD8" w:rsidRPr="00F0407B" w:rsidTr="00733802">
        <w:tc>
          <w:tcPr>
            <w:tcW w:w="822" w:type="dxa"/>
          </w:tcPr>
          <w:p w:rsidR="00590CD8" w:rsidRPr="00F0407B" w:rsidRDefault="00590CD8"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590CD8" w:rsidRPr="00F0407B" w:rsidRDefault="00590CD8" w:rsidP="00A27903">
            <w:pPr>
              <w:widowControl w:val="0"/>
              <w:autoSpaceDE w:val="0"/>
              <w:autoSpaceDN w:val="0"/>
              <w:adjustRightInd w:val="0"/>
              <w:jc w:val="both"/>
              <w:rPr>
                <w:rFonts w:ascii="Arial" w:hAnsi="Arial" w:cs="Arial"/>
                <w:lang w:val="en-US"/>
              </w:rPr>
            </w:pPr>
            <w:r w:rsidRPr="00F0407B">
              <w:rPr>
                <w:rFonts w:ascii="Arial" w:hAnsi="Arial" w:cs="Arial"/>
                <w:lang w:val="en-US"/>
              </w:rPr>
              <w:t>Paper</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10</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590CD8" w:rsidRPr="00F0407B" w:rsidTr="00733802">
        <w:tc>
          <w:tcPr>
            <w:tcW w:w="822" w:type="dxa"/>
          </w:tcPr>
          <w:p w:rsidR="00590CD8" w:rsidRPr="00F0407B" w:rsidRDefault="00590CD8"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590CD8" w:rsidRPr="00F0407B" w:rsidRDefault="00590CD8" w:rsidP="00A27903">
            <w:pPr>
              <w:widowControl w:val="0"/>
              <w:autoSpaceDE w:val="0"/>
              <w:autoSpaceDN w:val="0"/>
              <w:adjustRightInd w:val="0"/>
              <w:jc w:val="both"/>
              <w:rPr>
                <w:rFonts w:ascii="Arial" w:hAnsi="Arial" w:cs="Arial"/>
                <w:lang w:val="en-US"/>
              </w:rPr>
            </w:pPr>
            <w:r w:rsidRPr="00F0407B">
              <w:rPr>
                <w:rFonts w:ascii="Arial" w:hAnsi="Arial" w:cs="Arial"/>
                <w:lang w:val="en-US"/>
              </w:rPr>
              <w:t>Pencil</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590CD8" w:rsidRPr="00F0407B" w:rsidTr="00733802">
        <w:tc>
          <w:tcPr>
            <w:tcW w:w="822" w:type="dxa"/>
          </w:tcPr>
          <w:p w:rsidR="00590CD8" w:rsidRPr="00F0407B" w:rsidRDefault="00590CD8"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590CD8" w:rsidRPr="00F0407B" w:rsidRDefault="00590CD8" w:rsidP="00A27903">
            <w:pPr>
              <w:widowControl w:val="0"/>
              <w:autoSpaceDE w:val="0"/>
              <w:autoSpaceDN w:val="0"/>
              <w:adjustRightInd w:val="0"/>
              <w:jc w:val="both"/>
              <w:rPr>
                <w:rFonts w:ascii="Arial" w:hAnsi="Arial" w:cs="Arial"/>
                <w:lang w:val="en-US"/>
              </w:rPr>
            </w:pPr>
            <w:r w:rsidRPr="00F0407B">
              <w:rPr>
                <w:rFonts w:ascii="Arial" w:hAnsi="Arial" w:cs="Arial"/>
                <w:lang w:val="en-US"/>
              </w:rPr>
              <w:t>Rubber</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2</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590CD8" w:rsidRPr="00F0407B" w:rsidTr="00733802">
        <w:tc>
          <w:tcPr>
            <w:tcW w:w="822" w:type="dxa"/>
          </w:tcPr>
          <w:p w:rsidR="00590CD8" w:rsidRPr="00F0407B" w:rsidRDefault="00590CD8"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590CD8" w:rsidRPr="00F0407B" w:rsidRDefault="00590CD8" w:rsidP="00A27903">
            <w:pPr>
              <w:widowControl w:val="0"/>
              <w:autoSpaceDE w:val="0"/>
              <w:autoSpaceDN w:val="0"/>
              <w:adjustRightInd w:val="0"/>
              <w:jc w:val="both"/>
              <w:rPr>
                <w:rFonts w:ascii="Arial" w:hAnsi="Arial" w:cs="Arial"/>
                <w:lang w:val="en-US"/>
              </w:rPr>
            </w:pPr>
            <w:r w:rsidRPr="00F0407B">
              <w:rPr>
                <w:rFonts w:ascii="Arial" w:hAnsi="Arial" w:cs="Arial"/>
                <w:lang w:val="en-US"/>
              </w:rPr>
              <w:t>Calculator</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590CD8" w:rsidRPr="00F0407B" w:rsidTr="00733802">
        <w:tc>
          <w:tcPr>
            <w:tcW w:w="822" w:type="dxa"/>
          </w:tcPr>
          <w:p w:rsidR="00590CD8" w:rsidRPr="00F0407B" w:rsidRDefault="00590CD8"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table</w:t>
            </w:r>
          </w:p>
        </w:tc>
        <w:tc>
          <w:tcPr>
            <w:tcW w:w="1190" w:type="dxa"/>
          </w:tcPr>
          <w:p w:rsidR="00590CD8" w:rsidRPr="00F0407B" w:rsidRDefault="00CA20B4"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590CD8" w:rsidRPr="00F0407B" w:rsidTr="00733802">
        <w:tc>
          <w:tcPr>
            <w:tcW w:w="822" w:type="dxa"/>
          </w:tcPr>
          <w:p w:rsidR="00590CD8" w:rsidRPr="00F0407B" w:rsidRDefault="00590CD8"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chair</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590CD8" w:rsidRPr="00F0407B" w:rsidTr="00733802">
        <w:tc>
          <w:tcPr>
            <w:tcW w:w="822" w:type="dxa"/>
          </w:tcPr>
          <w:p w:rsidR="00590CD8" w:rsidRPr="00F0407B" w:rsidRDefault="00590CD8"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computer</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CA20B4"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CA20B4" w:rsidP="00A27903">
            <w:pPr>
              <w:widowControl w:val="0"/>
              <w:autoSpaceDE w:val="0"/>
              <w:autoSpaceDN w:val="0"/>
              <w:adjustRightInd w:val="0"/>
              <w:jc w:val="both"/>
              <w:rPr>
                <w:rFonts w:ascii="Arial" w:hAnsi="Arial" w:cs="Arial"/>
                <w:lang w:val="en-US"/>
              </w:rPr>
            </w:pPr>
            <w:r w:rsidRPr="00F0407B">
              <w:rPr>
                <w:rFonts w:ascii="Arial" w:hAnsi="Arial" w:cs="Arial"/>
                <w:lang w:val="en-US"/>
              </w:rPr>
              <w:t>Desk top</w:t>
            </w:r>
          </w:p>
        </w:tc>
      </w:tr>
      <w:tr w:rsidR="00590CD8" w:rsidRPr="00F0407B" w:rsidTr="00733802">
        <w:tc>
          <w:tcPr>
            <w:tcW w:w="822" w:type="dxa"/>
          </w:tcPr>
          <w:p w:rsidR="00590CD8" w:rsidRPr="00F0407B" w:rsidRDefault="00590CD8"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sharpener</w:t>
            </w:r>
          </w:p>
        </w:tc>
        <w:tc>
          <w:tcPr>
            <w:tcW w:w="1190" w:type="dxa"/>
          </w:tcPr>
          <w:p w:rsidR="00590CD8" w:rsidRPr="00F0407B" w:rsidRDefault="00CA20B4"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590CD8" w:rsidRPr="00F0407B" w:rsidTr="00733802">
        <w:tc>
          <w:tcPr>
            <w:tcW w:w="822" w:type="dxa"/>
          </w:tcPr>
          <w:p w:rsidR="00590CD8" w:rsidRPr="00F0407B" w:rsidRDefault="00590CD8"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590CD8" w:rsidRPr="00F0407B" w:rsidRDefault="00590CD8" w:rsidP="00A27903">
            <w:pPr>
              <w:widowControl w:val="0"/>
              <w:autoSpaceDE w:val="0"/>
              <w:autoSpaceDN w:val="0"/>
              <w:adjustRightInd w:val="0"/>
              <w:jc w:val="both"/>
              <w:rPr>
                <w:rFonts w:ascii="Arial" w:hAnsi="Arial" w:cs="Arial"/>
                <w:lang w:val="en-US"/>
              </w:rPr>
            </w:pPr>
            <w:r w:rsidRPr="00F0407B">
              <w:rPr>
                <w:rFonts w:ascii="Arial" w:hAnsi="Arial" w:cs="Arial"/>
                <w:lang w:val="en-US"/>
              </w:rPr>
              <w:t>Machine reading / Z  report</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590CD8" w:rsidRPr="00F0407B" w:rsidTr="00733802">
        <w:tc>
          <w:tcPr>
            <w:tcW w:w="822" w:type="dxa"/>
          </w:tcPr>
          <w:p w:rsidR="00590CD8" w:rsidRPr="00F0407B" w:rsidRDefault="00590CD8"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590CD8" w:rsidRPr="00F0407B" w:rsidRDefault="00CF77BA" w:rsidP="00CF77BA">
            <w:pPr>
              <w:widowControl w:val="0"/>
              <w:autoSpaceDE w:val="0"/>
              <w:autoSpaceDN w:val="0"/>
              <w:adjustRightInd w:val="0"/>
              <w:jc w:val="both"/>
              <w:rPr>
                <w:rFonts w:ascii="Arial" w:hAnsi="Arial" w:cs="Arial"/>
                <w:lang w:val="en-US"/>
              </w:rPr>
            </w:pPr>
            <w:r w:rsidRPr="00F0407B">
              <w:rPr>
                <w:rFonts w:ascii="Arial" w:hAnsi="Arial" w:cs="Arial"/>
                <w:lang w:val="en-US"/>
              </w:rPr>
              <w:t xml:space="preserve">Store receiving </w:t>
            </w:r>
          </w:p>
        </w:tc>
        <w:tc>
          <w:tcPr>
            <w:tcW w:w="1190" w:type="dxa"/>
          </w:tcPr>
          <w:p w:rsidR="00590CD8" w:rsidRPr="00F0407B" w:rsidRDefault="00CA20B4"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590CD8" w:rsidRPr="00F0407B" w:rsidTr="00733802">
        <w:tc>
          <w:tcPr>
            <w:tcW w:w="822" w:type="dxa"/>
          </w:tcPr>
          <w:p w:rsidR="00590CD8" w:rsidRPr="00F0407B" w:rsidRDefault="00590CD8"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590CD8" w:rsidRPr="00F0407B" w:rsidRDefault="00590CD8" w:rsidP="00E17A56">
            <w:pPr>
              <w:widowControl w:val="0"/>
              <w:autoSpaceDE w:val="0"/>
              <w:autoSpaceDN w:val="0"/>
              <w:adjustRightInd w:val="0"/>
              <w:jc w:val="both"/>
              <w:rPr>
                <w:rFonts w:ascii="Arial" w:hAnsi="Arial" w:cs="Arial"/>
                <w:lang w:val="en-US"/>
              </w:rPr>
            </w:pPr>
            <w:r w:rsidRPr="00F0407B">
              <w:rPr>
                <w:rFonts w:ascii="Arial" w:hAnsi="Arial" w:cs="Arial"/>
                <w:lang w:val="en-US"/>
              </w:rPr>
              <w:t xml:space="preserve"> Kitchen consumption</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590CD8" w:rsidRPr="00F0407B" w:rsidTr="00733802">
        <w:tc>
          <w:tcPr>
            <w:tcW w:w="822" w:type="dxa"/>
          </w:tcPr>
          <w:p w:rsidR="00590CD8" w:rsidRPr="00F0407B" w:rsidRDefault="00590CD8"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590CD8" w:rsidRPr="00F0407B" w:rsidRDefault="00590CD8" w:rsidP="00A27903">
            <w:pPr>
              <w:widowControl w:val="0"/>
              <w:autoSpaceDE w:val="0"/>
              <w:autoSpaceDN w:val="0"/>
              <w:adjustRightInd w:val="0"/>
              <w:jc w:val="both"/>
              <w:rPr>
                <w:rFonts w:ascii="Arial" w:hAnsi="Arial" w:cs="Arial"/>
                <w:lang w:val="en-US"/>
              </w:rPr>
            </w:pPr>
            <w:r w:rsidRPr="00F0407B">
              <w:rPr>
                <w:rFonts w:ascii="Arial" w:hAnsi="Arial" w:cs="Arial"/>
                <w:lang w:val="en-US"/>
              </w:rPr>
              <w:t>F&amp;B allowances &amp; /expenses,</w:t>
            </w:r>
          </w:p>
        </w:tc>
        <w:tc>
          <w:tcPr>
            <w:tcW w:w="1190"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590CD8" w:rsidRPr="00F0407B" w:rsidRDefault="00590CD8" w:rsidP="00B607D9">
            <w:pPr>
              <w:widowControl w:val="0"/>
              <w:autoSpaceDE w:val="0"/>
              <w:autoSpaceDN w:val="0"/>
              <w:adjustRightInd w:val="0"/>
              <w:jc w:val="both"/>
              <w:rPr>
                <w:rFonts w:ascii="Arial" w:hAnsi="Arial" w:cs="Arial"/>
                <w:lang w:val="en-US"/>
              </w:rPr>
            </w:pPr>
            <w:r w:rsidRPr="00F0407B">
              <w:rPr>
                <w:rFonts w:ascii="Arial" w:hAnsi="Arial" w:cs="Arial"/>
                <w:lang w:val="en-US"/>
              </w:rPr>
              <w:t>pad.</w:t>
            </w:r>
          </w:p>
        </w:tc>
        <w:tc>
          <w:tcPr>
            <w:tcW w:w="2561" w:type="dxa"/>
          </w:tcPr>
          <w:p w:rsidR="00590CD8" w:rsidRPr="00F0407B" w:rsidRDefault="00590CD8" w:rsidP="00A27903">
            <w:pPr>
              <w:widowControl w:val="0"/>
              <w:autoSpaceDE w:val="0"/>
              <w:autoSpaceDN w:val="0"/>
              <w:adjustRightInd w:val="0"/>
              <w:jc w:val="both"/>
              <w:rPr>
                <w:rFonts w:ascii="Arial" w:hAnsi="Arial" w:cs="Arial"/>
                <w:lang w:val="en-US"/>
              </w:rPr>
            </w:pPr>
          </w:p>
        </w:tc>
      </w:tr>
      <w:tr w:rsidR="00926E15" w:rsidRPr="00F0407B" w:rsidTr="00733802">
        <w:tc>
          <w:tcPr>
            <w:tcW w:w="822" w:type="dxa"/>
          </w:tcPr>
          <w:p w:rsidR="00CA20B4" w:rsidRPr="00F0407B" w:rsidRDefault="00CA20B4"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CA20B4" w:rsidRPr="00F0407B" w:rsidRDefault="00CA20B4" w:rsidP="00351DE5">
            <w:pPr>
              <w:widowControl w:val="0"/>
              <w:autoSpaceDE w:val="0"/>
              <w:autoSpaceDN w:val="0"/>
              <w:adjustRightInd w:val="0"/>
              <w:jc w:val="both"/>
              <w:rPr>
                <w:rFonts w:ascii="Arial" w:hAnsi="Arial" w:cs="Arial"/>
                <w:lang w:val="en-US"/>
              </w:rPr>
            </w:pPr>
            <w:r w:rsidRPr="00F0407B">
              <w:rPr>
                <w:rFonts w:ascii="Arial" w:hAnsi="Arial" w:cs="Arial"/>
                <w:lang w:val="en-US"/>
              </w:rPr>
              <w:t>Staff meal expenses</w:t>
            </w:r>
          </w:p>
        </w:tc>
        <w:tc>
          <w:tcPr>
            <w:tcW w:w="1190" w:type="dxa"/>
          </w:tcPr>
          <w:p w:rsidR="00CA20B4" w:rsidRPr="00F0407B" w:rsidRDefault="00CA20B4"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CA20B4" w:rsidRPr="00F0407B" w:rsidRDefault="00CA20B4"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CA20B4" w:rsidRPr="00F0407B" w:rsidRDefault="00CA20B4" w:rsidP="00A27903">
            <w:pPr>
              <w:widowControl w:val="0"/>
              <w:autoSpaceDE w:val="0"/>
              <w:autoSpaceDN w:val="0"/>
              <w:adjustRightInd w:val="0"/>
              <w:jc w:val="both"/>
              <w:rPr>
                <w:rFonts w:ascii="Arial" w:hAnsi="Arial" w:cs="Arial"/>
                <w:lang w:val="en-US"/>
              </w:rPr>
            </w:pPr>
          </w:p>
        </w:tc>
      </w:tr>
      <w:tr w:rsidR="00CF77BA" w:rsidRPr="00F0407B" w:rsidTr="00733802">
        <w:tc>
          <w:tcPr>
            <w:tcW w:w="822" w:type="dxa"/>
          </w:tcPr>
          <w:p w:rsidR="00CF77BA" w:rsidRPr="00F0407B" w:rsidRDefault="00CF77BA"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CF77BA" w:rsidRPr="00F0407B" w:rsidRDefault="00CF77BA" w:rsidP="00351DE5">
            <w:pPr>
              <w:widowControl w:val="0"/>
              <w:autoSpaceDE w:val="0"/>
              <w:autoSpaceDN w:val="0"/>
              <w:adjustRightInd w:val="0"/>
              <w:jc w:val="both"/>
              <w:rPr>
                <w:rFonts w:ascii="Arial" w:hAnsi="Arial" w:cs="Arial"/>
                <w:lang w:val="en-US"/>
              </w:rPr>
            </w:pPr>
            <w:r w:rsidRPr="00F0407B">
              <w:rPr>
                <w:rFonts w:ascii="Arial" w:hAnsi="Arial" w:cs="Arial"/>
                <w:lang w:val="en-US"/>
              </w:rPr>
              <w:t xml:space="preserve">Master beverage </w:t>
            </w:r>
          </w:p>
        </w:tc>
        <w:tc>
          <w:tcPr>
            <w:tcW w:w="1190" w:type="dxa"/>
          </w:tcPr>
          <w:p w:rsidR="00CF77BA" w:rsidRPr="00F0407B" w:rsidRDefault="00CF77BA"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CF77BA" w:rsidRPr="00F0407B" w:rsidRDefault="00CF77BA"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CF77BA" w:rsidRPr="00F0407B" w:rsidRDefault="00CF77BA" w:rsidP="00A27903">
            <w:pPr>
              <w:widowControl w:val="0"/>
              <w:autoSpaceDE w:val="0"/>
              <w:autoSpaceDN w:val="0"/>
              <w:adjustRightInd w:val="0"/>
              <w:jc w:val="both"/>
              <w:rPr>
                <w:rFonts w:ascii="Arial" w:hAnsi="Arial" w:cs="Arial"/>
                <w:lang w:val="en-US"/>
              </w:rPr>
            </w:pPr>
          </w:p>
        </w:tc>
      </w:tr>
      <w:tr w:rsidR="00CF77BA" w:rsidRPr="00F0407B" w:rsidTr="00733802">
        <w:tc>
          <w:tcPr>
            <w:tcW w:w="822" w:type="dxa"/>
          </w:tcPr>
          <w:p w:rsidR="00CF77BA" w:rsidRPr="00F0407B" w:rsidRDefault="00CF77BA" w:rsidP="00C12D00">
            <w:pPr>
              <w:pStyle w:val="ListParagraph"/>
              <w:widowControl w:val="0"/>
              <w:numPr>
                <w:ilvl w:val="0"/>
                <w:numId w:val="25"/>
              </w:numPr>
              <w:autoSpaceDE w:val="0"/>
              <w:autoSpaceDN w:val="0"/>
              <w:adjustRightInd w:val="0"/>
              <w:jc w:val="both"/>
              <w:rPr>
                <w:rFonts w:ascii="Arial" w:hAnsi="Arial" w:cs="Arial"/>
                <w:lang w:val="en-US"/>
              </w:rPr>
            </w:pPr>
          </w:p>
        </w:tc>
        <w:tc>
          <w:tcPr>
            <w:tcW w:w="4236" w:type="dxa"/>
          </w:tcPr>
          <w:p w:rsidR="00CF77BA" w:rsidRPr="00F0407B" w:rsidRDefault="00CF77BA" w:rsidP="00351DE5">
            <w:pPr>
              <w:widowControl w:val="0"/>
              <w:autoSpaceDE w:val="0"/>
              <w:autoSpaceDN w:val="0"/>
              <w:adjustRightInd w:val="0"/>
              <w:jc w:val="both"/>
              <w:rPr>
                <w:rFonts w:ascii="Arial" w:hAnsi="Arial" w:cs="Arial"/>
                <w:lang w:val="en-US"/>
              </w:rPr>
            </w:pPr>
            <w:r w:rsidRPr="00F0407B">
              <w:rPr>
                <w:rFonts w:ascii="Arial" w:hAnsi="Arial" w:cs="Arial"/>
                <w:lang w:val="en-US"/>
              </w:rPr>
              <w:t>issue</w:t>
            </w:r>
          </w:p>
        </w:tc>
        <w:tc>
          <w:tcPr>
            <w:tcW w:w="1190" w:type="dxa"/>
          </w:tcPr>
          <w:p w:rsidR="00CF77BA" w:rsidRPr="00F0407B" w:rsidRDefault="00CF77BA" w:rsidP="00B607D9">
            <w:pPr>
              <w:widowControl w:val="0"/>
              <w:autoSpaceDE w:val="0"/>
              <w:autoSpaceDN w:val="0"/>
              <w:adjustRightInd w:val="0"/>
              <w:jc w:val="both"/>
              <w:rPr>
                <w:rFonts w:ascii="Arial" w:hAnsi="Arial" w:cs="Arial"/>
                <w:lang w:val="en-US"/>
              </w:rPr>
            </w:pPr>
            <w:r w:rsidRPr="00F0407B">
              <w:rPr>
                <w:rFonts w:ascii="Arial" w:hAnsi="Arial" w:cs="Arial"/>
                <w:lang w:val="en-US"/>
              </w:rPr>
              <w:t>1</w:t>
            </w:r>
          </w:p>
        </w:tc>
        <w:tc>
          <w:tcPr>
            <w:tcW w:w="749" w:type="dxa"/>
          </w:tcPr>
          <w:p w:rsidR="00CF77BA" w:rsidRPr="00F0407B" w:rsidRDefault="00CF77BA" w:rsidP="00B607D9">
            <w:pPr>
              <w:widowControl w:val="0"/>
              <w:autoSpaceDE w:val="0"/>
              <w:autoSpaceDN w:val="0"/>
              <w:adjustRightInd w:val="0"/>
              <w:jc w:val="both"/>
              <w:rPr>
                <w:rFonts w:ascii="Arial" w:hAnsi="Arial" w:cs="Arial"/>
                <w:lang w:val="en-US"/>
              </w:rPr>
            </w:pPr>
            <w:r w:rsidRPr="00F0407B">
              <w:rPr>
                <w:rFonts w:ascii="Arial" w:hAnsi="Arial" w:cs="Arial"/>
                <w:lang w:val="en-US"/>
              </w:rPr>
              <w:t>pcs</w:t>
            </w:r>
          </w:p>
        </w:tc>
        <w:tc>
          <w:tcPr>
            <w:tcW w:w="2561" w:type="dxa"/>
          </w:tcPr>
          <w:p w:rsidR="00CF77BA" w:rsidRPr="00F0407B" w:rsidRDefault="00CF77BA" w:rsidP="00A27903">
            <w:pPr>
              <w:widowControl w:val="0"/>
              <w:autoSpaceDE w:val="0"/>
              <w:autoSpaceDN w:val="0"/>
              <w:adjustRightInd w:val="0"/>
              <w:jc w:val="both"/>
              <w:rPr>
                <w:rFonts w:ascii="Arial" w:hAnsi="Arial" w:cs="Arial"/>
                <w:lang w:val="en-US"/>
              </w:rPr>
            </w:pPr>
          </w:p>
        </w:tc>
      </w:tr>
    </w:tbl>
    <w:p w:rsidR="0083742E" w:rsidRPr="00733802" w:rsidRDefault="0083742E" w:rsidP="00733802">
      <w:pPr>
        <w:widowControl w:val="0"/>
        <w:autoSpaceDE w:val="0"/>
        <w:autoSpaceDN w:val="0"/>
        <w:adjustRightInd w:val="0"/>
        <w:ind w:left="540" w:hanging="630"/>
        <w:rPr>
          <w:rFonts w:ascii="Arial" w:hAnsi="Arial" w:cs="Arial"/>
          <w:sz w:val="22"/>
          <w:lang w:val="en-US"/>
        </w:rPr>
      </w:pPr>
      <w:r w:rsidRPr="00733802">
        <w:rPr>
          <w:rFonts w:ascii="Arial" w:hAnsi="Arial" w:cs="Arial"/>
          <w:sz w:val="22"/>
          <w:lang w:val="en-US"/>
        </w:rPr>
        <w:t xml:space="preserve">Note: Materials and tools may be modified by the Assessor, depending on the actual job performed, and location &amp; the standard </w:t>
      </w:r>
      <w:r w:rsidR="0042715E" w:rsidRPr="00733802">
        <w:rPr>
          <w:rFonts w:ascii="Arial" w:hAnsi="Arial" w:cs="Arial"/>
          <w:sz w:val="22"/>
          <w:lang w:val="en-US"/>
        </w:rPr>
        <w:t xml:space="preserve">food and beverage control </w:t>
      </w:r>
      <w:r w:rsidRPr="00733802">
        <w:rPr>
          <w:rFonts w:ascii="Arial" w:hAnsi="Arial" w:cs="Arial"/>
          <w:sz w:val="22"/>
          <w:lang w:val="en-US"/>
        </w:rPr>
        <w:t>practices of the country.</w:t>
      </w:r>
    </w:p>
    <w:sectPr w:rsidR="0083742E" w:rsidRPr="00733802" w:rsidSect="00162CF1">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6A6" w:rsidRDefault="004566A6" w:rsidP="00F64D50">
      <w:r>
        <w:separator/>
      </w:r>
    </w:p>
  </w:endnote>
  <w:endnote w:type="continuationSeparator" w:id="1">
    <w:p w:rsidR="004566A6" w:rsidRDefault="004566A6" w:rsidP="00F64D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92" w:rsidRDefault="00592E19">
    <w:pPr>
      <w:pStyle w:val="Footer"/>
      <w:framePr w:wrap="around" w:vAnchor="text" w:hAnchor="margin" w:xAlign="right" w:y="1"/>
      <w:rPr>
        <w:rStyle w:val="PageNumber"/>
      </w:rPr>
    </w:pPr>
    <w:r>
      <w:rPr>
        <w:rStyle w:val="PageNumber"/>
      </w:rPr>
      <w:fldChar w:fldCharType="begin"/>
    </w:r>
    <w:r w:rsidR="00A52B92">
      <w:rPr>
        <w:rStyle w:val="PageNumber"/>
      </w:rPr>
      <w:instrText xml:space="preserve">PAGE  </w:instrText>
    </w:r>
    <w:r>
      <w:rPr>
        <w:rStyle w:val="PageNumber"/>
      </w:rPr>
      <w:fldChar w:fldCharType="end"/>
    </w:r>
  </w:p>
  <w:p w:rsidR="00A52B92" w:rsidRDefault="00A52B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92" w:rsidRPr="00326C5F" w:rsidRDefault="00326C5F" w:rsidP="00326C5F">
    <w:pPr>
      <w:pStyle w:val="Footer"/>
      <w:ind w:firstLine="360"/>
      <w:rPr>
        <w:color w:val="FF6600"/>
        <w:lang w:val="en-US"/>
      </w:rPr>
    </w:pPr>
    <w:r w:rsidRPr="00B44701">
      <w:rPr>
        <w:rFonts w:ascii="Arial" w:hAnsi="Arial" w:cs="Arial"/>
        <w:sz w:val="20"/>
        <w:szCs w:val="20"/>
      </w:rPr>
      <w:t>Assessor’s Package</w:t>
    </w:r>
    <w:r w:rsidRPr="00B44701">
      <w:rPr>
        <w:rFonts w:ascii="Arial" w:hAnsi="Arial" w:cs="Arial"/>
        <w:sz w:val="20"/>
        <w:szCs w:val="20"/>
        <w:lang w:val="en-US"/>
      </w:rPr>
      <w:t xml:space="preserve"> for food and beverage control L-4</w:t>
    </w:r>
    <w:r>
      <w:rPr>
        <w:rFonts w:ascii="Arial" w:hAnsi="Arial" w:cs="Arial"/>
        <w:b/>
        <w:bCs/>
        <w:sz w:val="20"/>
        <w:szCs w:val="20"/>
      </w:rPr>
      <w:t xml:space="preserve">  </w:t>
    </w:r>
    <w:r w:rsidRPr="00B44701">
      <w:rPr>
        <w:rFonts w:ascii="Arial" w:hAnsi="Arial" w:cs="Arial"/>
        <w:b/>
        <w:sz w:val="20"/>
        <w:szCs w:val="20"/>
        <w:lang w:val="en-US"/>
      </w:rPr>
      <w:t>(qualification Based</w:t>
    </w:r>
    <w:r w:rsidRPr="00EC17F8">
      <w:rPr>
        <w:b/>
        <w:sz w:val="20"/>
        <w:szCs w:val="20"/>
        <w:lang w:val="en-US"/>
      </w:rPr>
      <w:t>)</w:t>
    </w:r>
    <w:r w:rsidRPr="005E61FA">
      <w:rPr>
        <w:rFonts w:ascii="Arial" w:hAnsi="Arial" w:cs="Arial"/>
        <w:b/>
        <w:lang w:val="en-US"/>
      </w:rPr>
      <w:t xml:space="preserve"> </w:t>
    </w:r>
    <w:r>
      <w:rPr>
        <w:color w:val="FF6600"/>
        <w:lang w:val="en-US"/>
      </w:rPr>
      <w:t xml:space="preserve">      </w:t>
    </w:r>
    <w:r w:rsidR="00A52B92">
      <w:t xml:space="preserve">Page </w:t>
    </w:r>
    <w:r w:rsidR="00592E19">
      <w:rPr>
        <w:b/>
      </w:rPr>
      <w:fldChar w:fldCharType="begin"/>
    </w:r>
    <w:r w:rsidR="00A52B92">
      <w:rPr>
        <w:b/>
      </w:rPr>
      <w:instrText xml:space="preserve"> PAGE </w:instrText>
    </w:r>
    <w:r w:rsidR="00592E19">
      <w:rPr>
        <w:b/>
      </w:rPr>
      <w:fldChar w:fldCharType="separate"/>
    </w:r>
    <w:r>
      <w:rPr>
        <w:b/>
        <w:noProof/>
      </w:rPr>
      <w:t>1</w:t>
    </w:r>
    <w:r w:rsidR="00592E19">
      <w:rPr>
        <w:b/>
      </w:rPr>
      <w:fldChar w:fldCharType="end"/>
    </w:r>
    <w:r w:rsidR="00A52B92">
      <w:t xml:space="preserve"> of </w:t>
    </w:r>
    <w:r w:rsidR="00592E19">
      <w:rPr>
        <w:b/>
      </w:rPr>
      <w:fldChar w:fldCharType="begin"/>
    </w:r>
    <w:r w:rsidR="00A52B92">
      <w:rPr>
        <w:b/>
      </w:rPr>
      <w:instrText xml:space="preserve"> NUMPAGES  </w:instrText>
    </w:r>
    <w:r w:rsidR="00592E19">
      <w:rPr>
        <w:b/>
      </w:rPr>
      <w:fldChar w:fldCharType="separate"/>
    </w:r>
    <w:r>
      <w:rPr>
        <w:b/>
        <w:noProof/>
      </w:rPr>
      <w:t>1</w:t>
    </w:r>
    <w:r w:rsidR="00592E19">
      <w:rPr>
        <w:b/>
      </w:rPr>
      <w:fldChar w:fldCharType="end"/>
    </w:r>
  </w:p>
  <w:p w:rsidR="00326C5F" w:rsidRDefault="00326C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6A6" w:rsidRDefault="004566A6" w:rsidP="00F64D50">
      <w:r>
        <w:separator/>
      </w:r>
    </w:p>
  </w:footnote>
  <w:footnote w:type="continuationSeparator" w:id="1">
    <w:p w:rsidR="004566A6" w:rsidRDefault="004566A6" w:rsidP="00F64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92" w:rsidRDefault="00592E19">
    <w:pPr>
      <w:pStyle w:val="Header"/>
    </w:pPr>
    <w:r w:rsidRPr="00592E19">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92" w:rsidRPr="002D0B6C" w:rsidRDefault="00A52B92" w:rsidP="0040688E">
    <w:pPr>
      <w:pStyle w:val="Header"/>
      <w:rPr>
        <w:color w:val="FF0000"/>
      </w:rPr>
    </w:pPr>
    <w:r w:rsidRPr="00BF2472">
      <w:rPr>
        <w:rFonts w:ascii="Arial" w:hAnsi="Arial" w:cs="Arial"/>
        <w:b/>
        <w:bCs/>
        <w:iCs/>
      </w:rPr>
      <w:t>Occupational Code</w:t>
    </w:r>
    <w:r w:rsidRPr="00BF2472">
      <w:rPr>
        <w:rFonts w:ascii="Arial" w:hAnsi="Arial" w:cs="Arial"/>
        <w:b/>
      </w:rPr>
      <w:t xml:space="preserve">: </w:t>
    </w:r>
    <w:r>
      <w:rPr>
        <w:rFonts w:ascii="Arial" w:hAnsi="Arial" w:cs="Arial"/>
        <w:b/>
        <w:bCs/>
      </w:rPr>
      <w:t xml:space="preserve">FBC4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92" w:rsidRDefault="00592E19">
    <w:pPr>
      <w:pStyle w:val="Header"/>
    </w:pPr>
    <w:r w:rsidRPr="00592E19">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F0E3EF0"/>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332443CC"/>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06C4F90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8B94D89"/>
    <w:multiLevelType w:val="hybridMultilevel"/>
    <w:tmpl w:val="9BC6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7">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8">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06C7E"/>
    <w:multiLevelType w:val="hybridMultilevel"/>
    <w:tmpl w:val="F378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A732B"/>
    <w:multiLevelType w:val="hybridMultilevel"/>
    <w:tmpl w:val="06EA8F6E"/>
    <w:lvl w:ilvl="0" w:tplc="DCCAEC4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C3707"/>
    <w:multiLevelType w:val="hybridMultilevel"/>
    <w:tmpl w:val="6D7A3C06"/>
    <w:lvl w:ilvl="0" w:tplc="057E25AE">
      <w:start w:val="1"/>
      <w:numFmt w:val="decimal"/>
      <w:lvlText w:val="%1."/>
      <w:lvlJc w:val="left"/>
      <w:pPr>
        <w:ind w:left="99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13138A"/>
    <w:multiLevelType w:val="hybridMultilevel"/>
    <w:tmpl w:val="A0BA7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6">
    <w:nsid w:val="54092AA0"/>
    <w:multiLevelType w:val="hybridMultilevel"/>
    <w:tmpl w:val="7DA2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8">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20">
    <w:nsid w:val="64DF11A8"/>
    <w:multiLevelType w:val="hybridMultilevel"/>
    <w:tmpl w:val="469EAAFA"/>
    <w:lvl w:ilvl="0" w:tplc="E7AEB67E">
      <w:start w:val="1"/>
      <w:numFmt w:val="decimal"/>
      <w:lvlText w:val="%1."/>
      <w:lvlJc w:val="left"/>
      <w:pPr>
        <w:ind w:left="99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22">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6A3D001D"/>
    <w:multiLevelType w:val="hybridMultilevel"/>
    <w:tmpl w:val="4D54E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523227"/>
    <w:multiLevelType w:val="hybridMultilevel"/>
    <w:tmpl w:val="59545F4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859663BE">
      <w:start w:val="7"/>
      <w:numFmt w:val="decimalZero"/>
      <w:lvlText w:val="%5."/>
      <w:lvlJc w:val="left"/>
      <w:pPr>
        <w:ind w:left="360" w:hanging="360"/>
      </w:pPr>
      <w:rPr>
        <w:rFonts w:ascii="Arial" w:hAnsi="Arial" w:cs="Arial"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74DA11C1"/>
    <w:multiLevelType w:val="hybridMultilevel"/>
    <w:tmpl w:val="E3FCC98C"/>
    <w:lvl w:ilvl="0" w:tplc="B1DA9F7A">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26">
    <w:nsid w:val="77BA7DB9"/>
    <w:multiLevelType w:val="hybridMultilevel"/>
    <w:tmpl w:val="D91A33E4"/>
    <w:lvl w:ilvl="0" w:tplc="1C2668F6">
      <w:start w:val="1"/>
      <w:numFmt w:val="decimal"/>
      <w:lvlText w:val="%1."/>
      <w:lvlJc w:val="left"/>
      <w:pPr>
        <w:ind w:left="99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4"/>
  </w:num>
  <w:num w:numId="7">
    <w:abstractNumId w:val="22"/>
  </w:num>
  <w:num w:numId="8">
    <w:abstractNumId w:val="8"/>
  </w:num>
  <w:num w:numId="9">
    <w:abstractNumId w:val="17"/>
  </w:num>
  <w:num w:numId="10">
    <w:abstractNumId w:val="19"/>
  </w:num>
  <w:num w:numId="11">
    <w:abstractNumId w:val="24"/>
  </w:num>
  <w:num w:numId="12">
    <w:abstractNumId w:val="21"/>
  </w:num>
  <w:num w:numId="13">
    <w:abstractNumId w:val="25"/>
  </w:num>
  <w:num w:numId="14">
    <w:abstractNumId w:val="13"/>
  </w:num>
  <w:num w:numId="15">
    <w:abstractNumId w:val="15"/>
  </w:num>
  <w:num w:numId="16">
    <w:abstractNumId w:val="2"/>
  </w:num>
  <w:num w:numId="17">
    <w:abstractNumId w:val="26"/>
  </w:num>
  <w:num w:numId="18">
    <w:abstractNumId w:val="1"/>
  </w:num>
  <w:num w:numId="19">
    <w:abstractNumId w:val="0"/>
  </w:num>
  <w:num w:numId="20">
    <w:abstractNumId w:val="20"/>
  </w:num>
  <w:num w:numId="21">
    <w:abstractNumId w:val="11"/>
  </w:num>
  <w:num w:numId="22">
    <w:abstractNumId w:val="9"/>
  </w:num>
  <w:num w:numId="23">
    <w:abstractNumId w:val="3"/>
  </w:num>
  <w:num w:numId="24">
    <w:abstractNumId w:val="10"/>
  </w:num>
  <w:num w:numId="25">
    <w:abstractNumId w:val="23"/>
  </w:num>
  <w:num w:numId="26">
    <w:abstractNumId w:val="16"/>
  </w:num>
  <w:num w:numId="27">
    <w:abstractNumId w:val="12"/>
  </w:num>
  <w:num w:numId="28">
    <w:abstractNumId w:val="2"/>
  </w:num>
  <w:num w:numId="29">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6626"/>
    <o:shapelayout v:ext="edit">
      <o:idmap v:ext="edit" data="1"/>
    </o:shapelayout>
  </w:hdrShapeDefaults>
  <w:footnotePr>
    <w:footnote w:id="0"/>
    <w:footnote w:id="1"/>
  </w:footnotePr>
  <w:endnotePr>
    <w:endnote w:id="0"/>
    <w:endnote w:id="1"/>
  </w:endnotePr>
  <w:compat/>
  <w:rsids>
    <w:rsidRoot w:val="006065DC"/>
    <w:rsid w:val="00005416"/>
    <w:rsid w:val="00005C95"/>
    <w:rsid w:val="000062F1"/>
    <w:rsid w:val="00010F2F"/>
    <w:rsid w:val="000124C0"/>
    <w:rsid w:val="000153A8"/>
    <w:rsid w:val="00016ECC"/>
    <w:rsid w:val="000232CE"/>
    <w:rsid w:val="00034D4F"/>
    <w:rsid w:val="00035058"/>
    <w:rsid w:val="00037620"/>
    <w:rsid w:val="000428DF"/>
    <w:rsid w:val="00044BC8"/>
    <w:rsid w:val="00045B56"/>
    <w:rsid w:val="00047B8C"/>
    <w:rsid w:val="000540FA"/>
    <w:rsid w:val="00063875"/>
    <w:rsid w:val="00073A37"/>
    <w:rsid w:val="000801E7"/>
    <w:rsid w:val="000820E1"/>
    <w:rsid w:val="00092862"/>
    <w:rsid w:val="000A010A"/>
    <w:rsid w:val="000B00D5"/>
    <w:rsid w:val="000B306C"/>
    <w:rsid w:val="000B63F4"/>
    <w:rsid w:val="000C0C62"/>
    <w:rsid w:val="000C5704"/>
    <w:rsid w:val="000C59FC"/>
    <w:rsid w:val="000F2F02"/>
    <w:rsid w:val="000F65DD"/>
    <w:rsid w:val="000F7D2E"/>
    <w:rsid w:val="00105469"/>
    <w:rsid w:val="00105E53"/>
    <w:rsid w:val="0011186F"/>
    <w:rsid w:val="00115547"/>
    <w:rsid w:val="00115712"/>
    <w:rsid w:val="00116AF2"/>
    <w:rsid w:val="00122510"/>
    <w:rsid w:val="00124CE3"/>
    <w:rsid w:val="00125FF1"/>
    <w:rsid w:val="0015144C"/>
    <w:rsid w:val="00162899"/>
    <w:rsid w:val="00162CF1"/>
    <w:rsid w:val="0016452C"/>
    <w:rsid w:val="001758B0"/>
    <w:rsid w:val="0018115E"/>
    <w:rsid w:val="00181557"/>
    <w:rsid w:val="00182BDC"/>
    <w:rsid w:val="00190890"/>
    <w:rsid w:val="00192CB6"/>
    <w:rsid w:val="001A0BB8"/>
    <w:rsid w:val="001A26F1"/>
    <w:rsid w:val="001A2A36"/>
    <w:rsid w:val="001A4AB5"/>
    <w:rsid w:val="001B2587"/>
    <w:rsid w:val="001B5BE5"/>
    <w:rsid w:val="001C100E"/>
    <w:rsid w:val="001C11C5"/>
    <w:rsid w:val="001C1394"/>
    <w:rsid w:val="001C2031"/>
    <w:rsid w:val="001C3EE2"/>
    <w:rsid w:val="001D04C7"/>
    <w:rsid w:val="001D1224"/>
    <w:rsid w:val="001D1361"/>
    <w:rsid w:val="001D21A2"/>
    <w:rsid w:val="001E5180"/>
    <w:rsid w:val="001E66DC"/>
    <w:rsid w:val="001E7702"/>
    <w:rsid w:val="001F2170"/>
    <w:rsid w:val="001F24B0"/>
    <w:rsid w:val="00200B79"/>
    <w:rsid w:val="002035E6"/>
    <w:rsid w:val="00205E47"/>
    <w:rsid w:val="00206F11"/>
    <w:rsid w:val="00213BB1"/>
    <w:rsid w:val="0022115C"/>
    <w:rsid w:val="0022200C"/>
    <w:rsid w:val="00222C39"/>
    <w:rsid w:val="00223204"/>
    <w:rsid w:val="00223A2E"/>
    <w:rsid w:val="002249D9"/>
    <w:rsid w:val="0023007C"/>
    <w:rsid w:val="00230CC2"/>
    <w:rsid w:val="002326B2"/>
    <w:rsid w:val="00232B53"/>
    <w:rsid w:val="0023388C"/>
    <w:rsid w:val="00235B08"/>
    <w:rsid w:val="00235F1E"/>
    <w:rsid w:val="00236FE8"/>
    <w:rsid w:val="00242D50"/>
    <w:rsid w:val="0024512A"/>
    <w:rsid w:val="00250823"/>
    <w:rsid w:val="002518E8"/>
    <w:rsid w:val="0025328C"/>
    <w:rsid w:val="00254A2C"/>
    <w:rsid w:val="002552A3"/>
    <w:rsid w:val="00261177"/>
    <w:rsid w:val="00275B00"/>
    <w:rsid w:val="00276996"/>
    <w:rsid w:val="00277D6D"/>
    <w:rsid w:val="0028349B"/>
    <w:rsid w:val="00283CCC"/>
    <w:rsid w:val="00294202"/>
    <w:rsid w:val="002A3BE5"/>
    <w:rsid w:val="002A5570"/>
    <w:rsid w:val="002A607E"/>
    <w:rsid w:val="002A7C07"/>
    <w:rsid w:val="002B053C"/>
    <w:rsid w:val="002B4862"/>
    <w:rsid w:val="002B488B"/>
    <w:rsid w:val="002B4C8D"/>
    <w:rsid w:val="002B5DAD"/>
    <w:rsid w:val="002C0BC8"/>
    <w:rsid w:val="002C3E4F"/>
    <w:rsid w:val="002C45B5"/>
    <w:rsid w:val="002C45B9"/>
    <w:rsid w:val="002F63D6"/>
    <w:rsid w:val="00301571"/>
    <w:rsid w:val="00302FC3"/>
    <w:rsid w:val="00305BBC"/>
    <w:rsid w:val="00310258"/>
    <w:rsid w:val="00315E08"/>
    <w:rsid w:val="00316F86"/>
    <w:rsid w:val="00322BB7"/>
    <w:rsid w:val="00323BAB"/>
    <w:rsid w:val="00326481"/>
    <w:rsid w:val="00326C5F"/>
    <w:rsid w:val="0033006D"/>
    <w:rsid w:val="00334B5E"/>
    <w:rsid w:val="00344368"/>
    <w:rsid w:val="0034517B"/>
    <w:rsid w:val="00346AF0"/>
    <w:rsid w:val="00351DE5"/>
    <w:rsid w:val="00353870"/>
    <w:rsid w:val="0035411A"/>
    <w:rsid w:val="00356CEE"/>
    <w:rsid w:val="00364C28"/>
    <w:rsid w:val="00366369"/>
    <w:rsid w:val="00373DD2"/>
    <w:rsid w:val="00380F40"/>
    <w:rsid w:val="0038143F"/>
    <w:rsid w:val="00382D5B"/>
    <w:rsid w:val="0038409A"/>
    <w:rsid w:val="00393073"/>
    <w:rsid w:val="003942B9"/>
    <w:rsid w:val="00395F6D"/>
    <w:rsid w:val="00395F8F"/>
    <w:rsid w:val="003A18B0"/>
    <w:rsid w:val="003B25C5"/>
    <w:rsid w:val="003B4CE9"/>
    <w:rsid w:val="003B4D2A"/>
    <w:rsid w:val="003B62AA"/>
    <w:rsid w:val="003B7659"/>
    <w:rsid w:val="003C1D09"/>
    <w:rsid w:val="003C4222"/>
    <w:rsid w:val="003D6284"/>
    <w:rsid w:val="003D6832"/>
    <w:rsid w:val="003D7147"/>
    <w:rsid w:val="003E3EF6"/>
    <w:rsid w:val="003E56FC"/>
    <w:rsid w:val="003F3EE2"/>
    <w:rsid w:val="00400B55"/>
    <w:rsid w:val="0040688E"/>
    <w:rsid w:val="0040755C"/>
    <w:rsid w:val="004112E3"/>
    <w:rsid w:val="00412F2E"/>
    <w:rsid w:val="004153D7"/>
    <w:rsid w:val="00417BE9"/>
    <w:rsid w:val="0042715E"/>
    <w:rsid w:val="004303E4"/>
    <w:rsid w:val="00431168"/>
    <w:rsid w:val="00433D0C"/>
    <w:rsid w:val="00434E7D"/>
    <w:rsid w:val="00436058"/>
    <w:rsid w:val="00437258"/>
    <w:rsid w:val="0044205E"/>
    <w:rsid w:val="00444FC1"/>
    <w:rsid w:val="0044584F"/>
    <w:rsid w:val="00450753"/>
    <w:rsid w:val="00453734"/>
    <w:rsid w:val="004566A6"/>
    <w:rsid w:val="00465134"/>
    <w:rsid w:val="0047289A"/>
    <w:rsid w:val="00473CD5"/>
    <w:rsid w:val="004749D9"/>
    <w:rsid w:val="00485DBA"/>
    <w:rsid w:val="00486ECB"/>
    <w:rsid w:val="004950A7"/>
    <w:rsid w:val="004A1EED"/>
    <w:rsid w:val="004A3FEB"/>
    <w:rsid w:val="004A43B9"/>
    <w:rsid w:val="004B4DEA"/>
    <w:rsid w:val="004B5397"/>
    <w:rsid w:val="004C0A0B"/>
    <w:rsid w:val="004C199B"/>
    <w:rsid w:val="004C3F70"/>
    <w:rsid w:val="004D36B5"/>
    <w:rsid w:val="004D4878"/>
    <w:rsid w:val="004D5265"/>
    <w:rsid w:val="004E0DDF"/>
    <w:rsid w:val="004E2ECB"/>
    <w:rsid w:val="004E5C01"/>
    <w:rsid w:val="004F311A"/>
    <w:rsid w:val="004F3E13"/>
    <w:rsid w:val="004F5273"/>
    <w:rsid w:val="004F5D02"/>
    <w:rsid w:val="004F7414"/>
    <w:rsid w:val="0050365B"/>
    <w:rsid w:val="0050585C"/>
    <w:rsid w:val="00520994"/>
    <w:rsid w:val="00523DA9"/>
    <w:rsid w:val="005327B4"/>
    <w:rsid w:val="00545F16"/>
    <w:rsid w:val="00553532"/>
    <w:rsid w:val="00553C52"/>
    <w:rsid w:val="005549EF"/>
    <w:rsid w:val="00555EEF"/>
    <w:rsid w:val="00561049"/>
    <w:rsid w:val="00561D51"/>
    <w:rsid w:val="005634DB"/>
    <w:rsid w:val="00564EB0"/>
    <w:rsid w:val="00565A5D"/>
    <w:rsid w:val="005679AC"/>
    <w:rsid w:val="00567A22"/>
    <w:rsid w:val="00572295"/>
    <w:rsid w:val="00576724"/>
    <w:rsid w:val="00584F7E"/>
    <w:rsid w:val="005851AB"/>
    <w:rsid w:val="00590CD8"/>
    <w:rsid w:val="005927B0"/>
    <w:rsid w:val="00592E19"/>
    <w:rsid w:val="00593856"/>
    <w:rsid w:val="00596A1D"/>
    <w:rsid w:val="00596F5F"/>
    <w:rsid w:val="005A0F29"/>
    <w:rsid w:val="005A12E4"/>
    <w:rsid w:val="005A2386"/>
    <w:rsid w:val="005A302A"/>
    <w:rsid w:val="005A3737"/>
    <w:rsid w:val="005A58A8"/>
    <w:rsid w:val="005A61F4"/>
    <w:rsid w:val="005B0E96"/>
    <w:rsid w:val="005B3509"/>
    <w:rsid w:val="005B686A"/>
    <w:rsid w:val="005C1095"/>
    <w:rsid w:val="005C2A4F"/>
    <w:rsid w:val="005D170D"/>
    <w:rsid w:val="005D2BF8"/>
    <w:rsid w:val="005E3079"/>
    <w:rsid w:val="005E5119"/>
    <w:rsid w:val="005E61FA"/>
    <w:rsid w:val="005E7383"/>
    <w:rsid w:val="005F1277"/>
    <w:rsid w:val="005F4476"/>
    <w:rsid w:val="005F60EC"/>
    <w:rsid w:val="005F7A59"/>
    <w:rsid w:val="00603B1E"/>
    <w:rsid w:val="00605D99"/>
    <w:rsid w:val="00606417"/>
    <w:rsid w:val="006065DC"/>
    <w:rsid w:val="006156AF"/>
    <w:rsid w:val="006227DB"/>
    <w:rsid w:val="00622CC4"/>
    <w:rsid w:val="00623284"/>
    <w:rsid w:val="006242ED"/>
    <w:rsid w:val="00634458"/>
    <w:rsid w:val="00635564"/>
    <w:rsid w:val="006359FA"/>
    <w:rsid w:val="006377A3"/>
    <w:rsid w:val="006406A1"/>
    <w:rsid w:val="0064115F"/>
    <w:rsid w:val="00641B5A"/>
    <w:rsid w:val="00645A8C"/>
    <w:rsid w:val="006464DF"/>
    <w:rsid w:val="00652476"/>
    <w:rsid w:val="006535A4"/>
    <w:rsid w:val="00661F39"/>
    <w:rsid w:val="00662E66"/>
    <w:rsid w:val="00673494"/>
    <w:rsid w:val="006775F0"/>
    <w:rsid w:val="0068075C"/>
    <w:rsid w:val="00681AC0"/>
    <w:rsid w:val="0068226E"/>
    <w:rsid w:val="00684ECC"/>
    <w:rsid w:val="00685F97"/>
    <w:rsid w:val="006940E4"/>
    <w:rsid w:val="0069605E"/>
    <w:rsid w:val="006A0882"/>
    <w:rsid w:val="006A1629"/>
    <w:rsid w:val="006A1D3B"/>
    <w:rsid w:val="006A429D"/>
    <w:rsid w:val="006A6102"/>
    <w:rsid w:val="006A70CA"/>
    <w:rsid w:val="006B0047"/>
    <w:rsid w:val="006B140F"/>
    <w:rsid w:val="006B1A16"/>
    <w:rsid w:val="006B3950"/>
    <w:rsid w:val="006B45B6"/>
    <w:rsid w:val="006B548C"/>
    <w:rsid w:val="006B7E76"/>
    <w:rsid w:val="006C3DE7"/>
    <w:rsid w:val="006C46D9"/>
    <w:rsid w:val="006C5EC9"/>
    <w:rsid w:val="006F4E1D"/>
    <w:rsid w:val="006F57EE"/>
    <w:rsid w:val="006F7CB4"/>
    <w:rsid w:val="007034FA"/>
    <w:rsid w:val="0070670D"/>
    <w:rsid w:val="007068FB"/>
    <w:rsid w:val="00706FF3"/>
    <w:rsid w:val="0071302F"/>
    <w:rsid w:val="00715F6F"/>
    <w:rsid w:val="007161F6"/>
    <w:rsid w:val="00717F63"/>
    <w:rsid w:val="007231AD"/>
    <w:rsid w:val="007244D7"/>
    <w:rsid w:val="007262B3"/>
    <w:rsid w:val="00731476"/>
    <w:rsid w:val="00732B2C"/>
    <w:rsid w:val="00733802"/>
    <w:rsid w:val="00736299"/>
    <w:rsid w:val="007363FD"/>
    <w:rsid w:val="00744444"/>
    <w:rsid w:val="007504E8"/>
    <w:rsid w:val="0075130F"/>
    <w:rsid w:val="00751F34"/>
    <w:rsid w:val="00753DB7"/>
    <w:rsid w:val="00753FAB"/>
    <w:rsid w:val="00763072"/>
    <w:rsid w:val="0076440D"/>
    <w:rsid w:val="007655B5"/>
    <w:rsid w:val="00767A5C"/>
    <w:rsid w:val="00770B22"/>
    <w:rsid w:val="0077582F"/>
    <w:rsid w:val="0078397A"/>
    <w:rsid w:val="00786D82"/>
    <w:rsid w:val="00787DBC"/>
    <w:rsid w:val="00787E8C"/>
    <w:rsid w:val="007926EC"/>
    <w:rsid w:val="00792978"/>
    <w:rsid w:val="00797B4F"/>
    <w:rsid w:val="007A14AF"/>
    <w:rsid w:val="007A6063"/>
    <w:rsid w:val="007B451D"/>
    <w:rsid w:val="007B582C"/>
    <w:rsid w:val="007B6D6C"/>
    <w:rsid w:val="007C51BB"/>
    <w:rsid w:val="007D6F51"/>
    <w:rsid w:val="007D74AC"/>
    <w:rsid w:val="007E2010"/>
    <w:rsid w:val="007E54CB"/>
    <w:rsid w:val="007F334B"/>
    <w:rsid w:val="007F34ED"/>
    <w:rsid w:val="007F5052"/>
    <w:rsid w:val="007F5FD0"/>
    <w:rsid w:val="0080075B"/>
    <w:rsid w:val="0080256D"/>
    <w:rsid w:val="00802865"/>
    <w:rsid w:val="00802D8D"/>
    <w:rsid w:val="0080309C"/>
    <w:rsid w:val="00813EF6"/>
    <w:rsid w:val="0081506C"/>
    <w:rsid w:val="00825B03"/>
    <w:rsid w:val="00826276"/>
    <w:rsid w:val="008348F1"/>
    <w:rsid w:val="00835C82"/>
    <w:rsid w:val="0083742E"/>
    <w:rsid w:val="0084122E"/>
    <w:rsid w:val="00844F7C"/>
    <w:rsid w:val="008467AA"/>
    <w:rsid w:val="00851A0C"/>
    <w:rsid w:val="008553EE"/>
    <w:rsid w:val="00855D1C"/>
    <w:rsid w:val="00856E75"/>
    <w:rsid w:val="008579A2"/>
    <w:rsid w:val="00857FC1"/>
    <w:rsid w:val="008629D9"/>
    <w:rsid w:val="0086454B"/>
    <w:rsid w:val="0087151E"/>
    <w:rsid w:val="008829A9"/>
    <w:rsid w:val="008845D8"/>
    <w:rsid w:val="00886427"/>
    <w:rsid w:val="00886DFB"/>
    <w:rsid w:val="00891AF5"/>
    <w:rsid w:val="00896262"/>
    <w:rsid w:val="0089724D"/>
    <w:rsid w:val="00897DA8"/>
    <w:rsid w:val="008A2C91"/>
    <w:rsid w:val="008A455E"/>
    <w:rsid w:val="008A6510"/>
    <w:rsid w:val="008B0AA1"/>
    <w:rsid w:val="008B0BE2"/>
    <w:rsid w:val="008B0C20"/>
    <w:rsid w:val="008B468A"/>
    <w:rsid w:val="008B4D0D"/>
    <w:rsid w:val="008B51A2"/>
    <w:rsid w:val="008B6778"/>
    <w:rsid w:val="008C2602"/>
    <w:rsid w:val="008C769E"/>
    <w:rsid w:val="008C7A55"/>
    <w:rsid w:val="008D2F16"/>
    <w:rsid w:val="008D61D3"/>
    <w:rsid w:val="008E1652"/>
    <w:rsid w:val="008E28C3"/>
    <w:rsid w:val="008F0446"/>
    <w:rsid w:val="008F17B7"/>
    <w:rsid w:val="008F6FF0"/>
    <w:rsid w:val="0090219B"/>
    <w:rsid w:val="0090270C"/>
    <w:rsid w:val="0090324A"/>
    <w:rsid w:val="00906DBE"/>
    <w:rsid w:val="00911782"/>
    <w:rsid w:val="00912888"/>
    <w:rsid w:val="009130CF"/>
    <w:rsid w:val="00915B70"/>
    <w:rsid w:val="00915B73"/>
    <w:rsid w:val="00926E15"/>
    <w:rsid w:val="009303E9"/>
    <w:rsid w:val="00930E28"/>
    <w:rsid w:val="00947878"/>
    <w:rsid w:val="00957EAD"/>
    <w:rsid w:val="0096334F"/>
    <w:rsid w:val="00967239"/>
    <w:rsid w:val="00975926"/>
    <w:rsid w:val="009776AE"/>
    <w:rsid w:val="009835BA"/>
    <w:rsid w:val="00987EEB"/>
    <w:rsid w:val="00993F6B"/>
    <w:rsid w:val="0099404B"/>
    <w:rsid w:val="00994981"/>
    <w:rsid w:val="00997B8A"/>
    <w:rsid w:val="009A1849"/>
    <w:rsid w:val="009A23D3"/>
    <w:rsid w:val="009A4F6F"/>
    <w:rsid w:val="009A70F9"/>
    <w:rsid w:val="009A77D3"/>
    <w:rsid w:val="009A7807"/>
    <w:rsid w:val="009B438B"/>
    <w:rsid w:val="009B5666"/>
    <w:rsid w:val="009C2090"/>
    <w:rsid w:val="009C5DAA"/>
    <w:rsid w:val="009D733C"/>
    <w:rsid w:val="009E1EB7"/>
    <w:rsid w:val="009E344D"/>
    <w:rsid w:val="009E4DE1"/>
    <w:rsid w:val="009E5510"/>
    <w:rsid w:val="009E6387"/>
    <w:rsid w:val="009E725B"/>
    <w:rsid w:val="009F1EAC"/>
    <w:rsid w:val="00A00904"/>
    <w:rsid w:val="00A01D19"/>
    <w:rsid w:val="00A01D55"/>
    <w:rsid w:val="00A0468E"/>
    <w:rsid w:val="00A14434"/>
    <w:rsid w:val="00A16C43"/>
    <w:rsid w:val="00A269C0"/>
    <w:rsid w:val="00A27903"/>
    <w:rsid w:val="00A32100"/>
    <w:rsid w:val="00A32911"/>
    <w:rsid w:val="00A41094"/>
    <w:rsid w:val="00A47493"/>
    <w:rsid w:val="00A501A4"/>
    <w:rsid w:val="00A52316"/>
    <w:rsid w:val="00A52B92"/>
    <w:rsid w:val="00A60207"/>
    <w:rsid w:val="00A633CC"/>
    <w:rsid w:val="00A65F8C"/>
    <w:rsid w:val="00A66ED1"/>
    <w:rsid w:val="00A85E66"/>
    <w:rsid w:val="00A866E5"/>
    <w:rsid w:val="00A92A5E"/>
    <w:rsid w:val="00A965D9"/>
    <w:rsid w:val="00AA50FA"/>
    <w:rsid w:val="00AA591F"/>
    <w:rsid w:val="00AA79F9"/>
    <w:rsid w:val="00AB49F5"/>
    <w:rsid w:val="00AB6AAD"/>
    <w:rsid w:val="00AC3952"/>
    <w:rsid w:val="00AC6367"/>
    <w:rsid w:val="00AD0A6B"/>
    <w:rsid w:val="00AD0FAD"/>
    <w:rsid w:val="00AD3D28"/>
    <w:rsid w:val="00AD5767"/>
    <w:rsid w:val="00AD6BB6"/>
    <w:rsid w:val="00AE429D"/>
    <w:rsid w:val="00AE76DB"/>
    <w:rsid w:val="00AF3EA9"/>
    <w:rsid w:val="00AF4430"/>
    <w:rsid w:val="00B02856"/>
    <w:rsid w:val="00B02B8C"/>
    <w:rsid w:val="00B05169"/>
    <w:rsid w:val="00B068AB"/>
    <w:rsid w:val="00B0745B"/>
    <w:rsid w:val="00B1293D"/>
    <w:rsid w:val="00B12E5B"/>
    <w:rsid w:val="00B13FCD"/>
    <w:rsid w:val="00B1554F"/>
    <w:rsid w:val="00B15A72"/>
    <w:rsid w:val="00B26522"/>
    <w:rsid w:val="00B30BDE"/>
    <w:rsid w:val="00B3300A"/>
    <w:rsid w:val="00B407A9"/>
    <w:rsid w:val="00B41102"/>
    <w:rsid w:val="00B44701"/>
    <w:rsid w:val="00B47EC4"/>
    <w:rsid w:val="00B50559"/>
    <w:rsid w:val="00B5697E"/>
    <w:rsid w:val="00B607D9"/>
    <w:rsid w:val="00B66B62"/>
    <w:rsid w:val="00B7060A"/>
    <w:rsid w:val="00B70BED"/>
    <w:rsid w:val="00B74510"/>
    <w:rsid w:val="00B76B01"/>
    <w:rsid w:val="00B77BBF"/>
    <w:rsid w:val="00B80892"/>
    <w:rsid w:val="00B81DB5"/>
    <w:rsid w:val="00BA1039"/>
    <w:rsid w:val="00BA329D"/>
    <w:rsid w:val="00BA52B5"/>
    <w:rsid w:val="00BA760C"/>
    <w:rsid w:val="00BA7B2C"/>
    <w:rsid w:val="00BB3183"/>
    <w:rsid w:val="00BB39DD"/>
    <w:rsid w:val="00BC1751"/>
    <w:rsid w:val="00BC40C9"/>
    <w:rsid w:val="00BC6C9E"/>
    <w:rsid w:val="00BD2996"/>
    <w:rsid w:val="00BE5733"/>
    <w:rsid w:val="00BF0201"/>
    <w:rsid w:val="00BF2387"/>
    <w:rsid w:val="00BF7687"/>
    <w:rsid w:val="00C02BA2"/>
    <w:rsid w:val="00C03541"/>
    <w:rsid w:val="00C0703A"/>
    <w:rsid w:val="00C10890"/>
    <w:rsid w:val="00C12D00"/>
    <w:rsid w:val="00C1485E"/>
    <w:rsid w:val="00C16379"/>
    <w:rsid w:val="00C22B5E"/>
    <w:rsid w:val="00C3772A"/>
    <w:rsid w:val="00C40FA3"/>
    <w:rsid w:val="00C4426B"/>
    <w:rsid w:val="00C51E0C"/>
    <w:rsid w:val="00C568DA"/>
    <w:rsid w:val="00C577E3"/>
    <w:rsid w:val="00C60672"/>
    <w:rsid w:val="00C75C7C"/>
    <w:rsid w:val="00C85EAC"/>
    <w:rsid w:val="00C861C5"/>
    <w:rsid w:val="00C86FCA"/>
    <w:rsid w:val="00C90079"/>
    <w:rsid w:val="00C93552"/>
    <w:rsid w:val="00C952EC"/>
    <w:rsid w:val="00CA04B0"/>
    <w:rsid w:val="00CA20B4"/>
    <w:rsid w:val="00CA779A"/>
    <w:rsid w:val="00CA77D0"/>
    <w:rsid w:val="00CB08C2"/>
    <w:rsid w:val="00CB1819"/>
    <w:rsid w:val="00CB330D"/>
    <w:rsid w:val="00CC0AEF"/>
    <w:rsid w:val="00CC3213"/>
    <w:rsid w:val="00CD2609"/>
    <w:rsid w:val="00CD6079"/>
    <w:rsid w:val="00CD6C5B"/>
    <w:rsid w:val="00CE15C4"/>
    <w:rsid w:val="00CF6F83"/>
    <w:rsid w:val="00CF77BA"/>
    <w:rsid w:val="00D00911"/>
    <w:rsid w:val="00D02BD8"/>
    <w:rsid w:val="00D04672"/>
    <w:rsid w:val="00D23C54"/>
    <w:rsid w:val="00D26157"/>
    <w:rsid w:val="00D2744A"/>
    <w:rsid w:val="00D275A8"/>
    <w:rsid w:val="00D36A46"/>
    <w:rsid w:val="00D419A8"/>
    <w:rsid w:val="00D437D3"/>
    <w:rsid w:val="00D502B6"/>
    <w:rsid w:val="00D51219"/>
    <w:rsid w:val="00D56DD6"/>
    <w:rsid w:val="00D56F7B"/>
    <w:rsid w:val="00D57D0A"/>
    <w:rsid w:val="00D609F6"/>
    <w:rsid w:val="00D60F72"/>
    <w:rsid w:val="00D62AC7"/>
    <w:rsid w:val="00D65A80"/>
    <w:rsid w:val="00D662AF"/>
    <w:rsid w:val="00D729E2"/>
    <w:rsid w:val="00D81CFC"/>
    <w:rsid w:val="00D83DC8"/>
    <w:rsid w:val="00D872FE"/>
    <w:rsid w:val="00D93016"/>
    <w:rsid w:val="00DA50BE"/>
    <w:rsid w:val="00DA6AB2"/>
    <w:rsid w:val="00DB2EA9"/>
    <w:rsid w:val="00DB64B8"/>
    <w:rsid w:val="00DB6F5E"/>
    <w:rsid w:val="00DB78CF"/>
    <w:rsid w:val="00DC0102"/>
    <w:rsid w:val="00DC4CB8"/>
    <w:rsid w:val="00DD2229"/>
    <w:rsid w:val="00DD6AA6"/>
    <w:rsid w:val="00DD7E3A"/>
    <w:rsid w:val="00DE531A"/>
    <w:rsid w:val="00DE6891"/>
    <w:rsid w:val="00DE689D"/>
    <w:rsid w:val="00DE7BF5"/>
    <w:rsid w:val="00E00B97"/>
    <w:rsid w:val="00E03725"/>
    <w:rsid w:val="00E07242"/>
    <w:rsid w:val="00E13E25"/>
    <w:rsid w:val="00E151A2"/>
    <w:rsid w:val="00E153D9"/>
    <w:rsid w:val="00E17A56"/>
    <w:rsid w:val="00E30F24"/>
    <w:rsid w:val="00E31BE7"/>
    <w:rsid w:val="00E40C2B"/>
    <w:rsid w:val="00E50607"/>
    <w:rsid w:val="00E51F33"/>
    <w:rsid w:val="00E52D33"/>
    <w:rsid w:val="00E532F9"/>
    <w:rsid w:val="00E55A07"/>
    <w:rsid w:val="00E57077"/>
    <w:rsid w:val="00E61960"/>
    <w:rsid w:val="00E66C3F"/>
    <w:rsid w:val="00E707D3"/>
    <w:rsid w:val="00E71D0A"/>
    <w:rsid w:val="00E74D0C"/>
    <w:rsid w:val="00E80040"/>
    <w:rsid w:val="00E8462E"/>
    <w:rsid w:val="00EA0B1A"/>
    <w:rsid w:val="00EA0DFE"/>
    <w:rsid w:val="00EA1ABB"/>
    <w:rsid w:val="00EA32ED"/>
    <w:rsid w:val="00EB2B48"/>
    <w:rsid w:val="00EB4316"/>
    <w:rsid w:val="00EC3B40"/>
    <w:rsid w:val="00EC4CB8"/>
    <w:rsid w:val="00ED0009"/>
    <w:rsid w:val="00ED1359"/>
    <w:rsid w:val="00ED237D"/>
    <w:rsid w:val="00ED4419"/>
    <w:rsid w:val="00EE40B1"/>
    <w:rsid w:val="00EE4702"/>
    <w:rsid w:val="00EE5A3F"/>
    <w:rsid w:val="00EE66C0"/>
    <w:rsid w:val="00EF02FC"/>
    <w:rsid w:val="00F01EEA"/>
    <w:rsid w:val="00F03D5A"/>
    <w:rsid w:val="00F0407B"/>
    <w:rsid w:val="00F07677"/>
    <w:rsid w:val="00F115B8"/>
    <w:rsid w:val="00F12FD4"/>
    <w:rsid w:val="00F138F1"/>
    <w:rsid w:val="00F156BF"/>
    <w:rsid w:val="00F20924"/>
    <w:rsid w:val="00F24D9C"/>
    <w:rsid w:val="00F307F3"/>
    <w:rsid w:val="00F34086"/>
    <w:rsid w:val="00F42D03"/>
    <w:rsid w:val="00F42F15"/>
    <w:rsid w:val="00F44EC7"/>
    <w:rsid w:val="00F536CE"/>
    <w:rsid w:val="00F64D50"/>
    <w:rsid w:val="00F661B1"/>
    <w:rsid w:val="00F82250"/>
    <w:rsid w:val="00F832A2"/>
    <w:rsid w:val="00F835A0"/>
    <w:rsid w:val="00F83BD5"/>
    <w:rsid w:val="00F84B3A"/>
    <w:rsid w:val="00F8704F"/>
    <w:rsid w:val="00F87831"/>
    <w:rsid w:val="00F903B1"/>
    <w:rsid w:val="00F91548"/>
    <w:rsid w:val="00F931A5"/>
    <w:rsid w:val="00F95152"/>
    <w:rsid w:val="00F9614E"/>
    <w:rsid w:val="00F9645D"/>
    <w:rsid w:val="00F97C4F"/>
    <w:rsid w:val="00FA2BB5"/>
    <w:rsid w:val="00FB61E1"/>
    <w:rsid w:val="00FC4E85"/>
    <w:rsid w:val="00FC786D"/>
    <w:rsid w:val="00FD30A9"/>
    <w:rsid w:val="00FD4429"/>
    <w:rsid w:val="00FD782F"/>
    <w:rsid w:val="00FE3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DC"/>
    <w:pPr>
      <w:spacing w:after="0" w:line="240" w:lineRule="auto"/>
    </w:pPr>
    <w:rPr>
      <w:rFonts w:ascii="Times New Roman" w:eastAsia="Times New Roman" w:hAnsi="Times New Roman" w:cs="Angsana New"/>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5DC"/>
    <w:rPr>
      <w:color w:val="0000FF"/>
      <w:u w:val="single"/>
    </w:rPr>
  </w:style>
  <w:style w:type="character" w:customStyle="1" w:styleId="SpecialBold">
    <w:name w:val="Special Bold"/>
    <w:rsid w:val="006065DC"/>
    <w:rPr>
      <w:b/>
      <w:bCs w:val="0"/>
      <w:spacing w:val="0"/>
    </w:rPr>
  </w:style>
  <w:style w:type="paragraph" w:styleId="Header">
    <w:name w:val="header"/>
    <w:basedOn w:val="Normal"/>
    <w:link w:val="HeaderChar"/>
    <w:rsid w:val="006065DC"/>
    <w:pPr>
      <w:tabs>
        <w:tab w:val="center" w:pos="4320"/>
        <w:tab w:val="right" w:pos="8640"/>
      </w:tabs>
    </w:pPr>
  </w:style>
  <w:style w:type="character" w:customStyle="1" w:styleId="HeaderChar">
    <w:name w:val="Header Char"/>
    <w:basedOn w:val="DefaultParagraphFont"/>
    <w:link w:val="Header"/>
    <w:rsid w:val="006065DC"/>
    <w:rPr>
      <w:rFonts w:ascii="Times New Roman" w:eastAsia="Times New Roman" w:hAnsi="Times New Roman" w:cs="Angsana New"/>
      <w:sz w:val="24"/>
      <w:szCs w:val="24"/>
      <w:lang w:val="en-AU"/>
    </w:rPr>
  </w:style>
  <w:style w:type="paragraph" w:styleId="Footer">
    <w:name w:val="footer"/>
    <w:basedOn w:val="Normal"/>
    <w:link w:val="FooterChar"/>
    <w:uiPriority w:val="99"/>
    <w:rsid w:val="006065DC"/>
    <w:pPr>
      <w:tabs>
        <w:tab w:val="center" w:pos="4320"/>
        <w:tab w:val="right" w:pos="8640"/>
      </w:tabs>
    </w:pPr>
    <w:rPr>
      <w:rFonts w:cs="Times New Roman"/>
    </w:rPr>
  </w:style>
  <w:style w:type="character" w:customStyle="1" w:styleId="FooterChar">
    <w:name w:val="Footer Char"/>
    <w:basedOn w:val="DefaultParagraphFont"/>
    <w:link w:val="Footer"/>
    <w:uiPriority w:val="99"/>
    <w:rsid w:val="006065DC"/>
    <w:rPr>
      <w:rFonts w:ascii="Times New Roman" w:eastAsia="Times New Roman" w:hAnsi="Times New Roman" w:cs="Times New Roman"/>
      <w:sz w:val="24"/>
      <w:szCs w:val="24"/>
      <w:lang w:val="en-AU"/>
    </w:rPr>
  </w:style>
  <w:style w:type="character" w:styleId="PageNumber">
    <w:name w:val="page number"/>
    <w:basedOn w:val="DefaultParagraphFont"/>
    <w:rsid w:val="006065DC"/>
  </w:style>
  <w:style w:type="paragraph" w:styleId="List">
    <w:name w:val="List"/>
    <w:basedOn w:val="Normal"/>
    <w:rsid w:val="006065DC"/>
    <w:pPr>
      <w:numPr>
        <w:numId w:val="9"/>
      </w:numPr>
    </w:pPr>
    <w:rPr>
      <w:rFonts w:ascii="Arial" w:hAnsi="Arial"/>
      <w:sz w:val="22"/>
      <w:szCs w:val="20"/>
      <w:lang w:val="en-GB" w:eastAsia="en-AU"/>
    </w:rPr>
  </w:style>
  <w:style w:type="paragraph" w:styleId="BodyText">
    <w:name w:val="Body Text"/>
    <w:basedOn w:val="Normal"/>
    <w:link w:val="BodyTextChar"/>
    <w:rsid w:val="006065DC"/>
    <w:pPr>
      <w:spacing w:after="120"/>
    </w:pPr>
    <w:rPr>
      <w:rFonts w:cs="Times New Roman"/>
      <w:lang w:val="en-GB" w:eastAsia="de-DE"/>
    </w:rPr>
  </w:style>
  <w:style w:type="character" w:customStyle="1" w:styleId="BodyTextChar">
    <w:name w:val="Body Text Char"/>
    <w:basedOn w:val="DefaultParagraphFont"/>
    <w:link w:val="BodyText"/>
    <w:rsid w:val="006065DC"/>
    <w:rPr>
      <w:rFonts w:ascii="Times New Roman" w:eastAsia="Times New Roman" w:hAnsi="Times New Roman" w:cs="Times New Roman"/>
      <w:sz w:val="24"/>
      <w:szCs w:val="24"/>
      <w:lang w:val="en-GB" w:eastAsia="de-DE"/>
    </w:rPr>
  </w:style>
  <w:style w:type="paragraph" w:customStyle="1" w:styleId="MajorTableText">
    <w:name w:val="Major Table Text"/>
    <w:basedOn w:val="Normal"/>
    <w:rsid w:val="00A01D19"/>
    <w:pPr>
      <w:spacing w:before="60" w:after="60"/>
    </w:pPr>
    <w:rPr>
      <w:rFonts w:ascii="Palatino" w:hAnsi="Palatino"/>
      <w:sz w:val="18"/>
      <w:szCs w:val="20"/>
    </w:rPr>
  </w:style>
  <w:style w:type="paragraph" w:customStyle="1" w:styleId="MajorTableLastBullet">
    <w:name w:val="Major Table Last Bullet"/>
    <w:basedOn w:val="Normal"/>
    <w:rsid w:val="00A01D19"/>
    <w:pPr>
      <w:tabs>
        <w:tab w:val="left" w:pos="7655"/>
      </w:tabs>
    </w:pPr>
    <w:rPr>
      <w:rFonts w:ascii="Palatino" w:hAnsi="Palatino"/>
      <w:sz w:val="18"/>
      <w:szCs w:val="20"/>
    </w:rPr>
  </w:style>
  <w:style w:type="character" w:customStyle="1" w:styleId="BoldandItalics">
    <w:name w:val="Bold and Italics"/>
    <w:qFormat/>
    <w:rsid w:val="00A01D19"/>
    <w:rPr>
      <w:b/>
      <w:i/>
      <w:u w:val="none"/>
    </w:rPr>
  </w:style>
  <w:style w:type="paragraph" w:styleId="ListBullet">
    <w:name w:val="List Bullet"/>
    <w:basedOn w:val="Normal"/>
    <w:rsid w:val="00A01D19"/>
    <w:pPr>
      <w:numPr>
        <w:numId w:val="16"/>
      </w:numPr>
    </w:pPr>
    <w:rPr>
      <w:rFonts w:cs="Times New Roman"/>
      <w:lang w:val="en-GB" w:eastAsia="de-DE"/>
    </w:rPr>
  </w:style>
  <w:style w:type="paragraph" w:styleId="ListParagraph">
    <w:name w:val="List Paragraph"/>
    <w:basedOn w:val="Normal"/>
    <w:uiPriority w:val="34"/>
    <w:qFormat/>
    <w:rsid w:val="00F903B1"/>
    <w:pPr>
      <w:ind w:left="720"/>
      <w:contextualSpacing/>
    </w:pPr>
  </w:style>
  <w:style w:type="paragraph" w:styleId="ListBullet2">
    <w:name w:val="List Bullet 2"/>
    <w:basedOn w:val="Normal"/>
    <w:rsid w:val="00F536CE"/>
    <w:pPr>
      <w:numPr>
        <w:numId w:val="18"/>
      </w:numPr>
      <w:contextualSpacing/>
    </w:pPr>
    <w:rPr>
      <w:rFonts w:cs="Times New Roman"/>
      <w:lang w:val="en-US"/>
    </w:rPr>
  </w:style>
  <w:style w:type="character" w:styleId="FollowedHyperlink">
    <w:name w:val="FollowedHyperlink"/>
    <w:basedOn w:val="DefaultParagraphFont"/>
    <w:uiPriority w:val="99"/>
    <w:semiHidden/>
    <w:unhideWhenUsed/>
    <w:rsid w:val="00465134"/>
    <w:rPr>
      <w:color w:val="FF79C2" w:themeColor="followedHyperlink"/>
      <w:u w:val="single"/>
    </w:rPr>
  </w:style>
  <w:style w:type="paragraph" w:styleId="ListBullet3">
    <w:name w:val="List Bullet 3"/>
    <w:basedOn w:val="Normal"/>
    <w:uiPriority w:val="99"/>
    <w:semiHidden/>
    <w:unhideWhenUsed/>
    <w:rsid w:val="0040755C"/>
    <w:pPr>
      <w:numPr>
        <w:numId w:val="19"/>
      </w:numPr>
      <w:contextualSpacing/>
    </w:pPr>
  </w:style>
  <w:style w:type="paragraph" w:customStyle="1" w:styleId="HeadingA">
    <w:name w:val="Heading A"/>
    <w:basedOn w:val="Normal"/>
    <w:rsid w:val="00035058"/>
    <w:pPr>
      <w:widowControl w:val="0"/>
    </w:pPr>
    <w:rPr>
      <w:rFonts w:ascii="Arial" w:hAnsi="Arial"/>
      <w:b/>
      <w:snapToGrid w:val="0"/>
      <w:sz w:val="28"/>
      <w:szCs w:val="20"/>
      <w:lang w:val="en-US"/>
    </w:rPr>
  </w:style>
  <w:style w:type="paragraph" w:customStyle="1" w:styleId="HeadingC">
    <w:name w:val="Heading C"/>
    <w:basedOn w:val="Normal"/>
    <w:rsid w:val="00770B22"/>
    <w:pPr>
      <w:widowControl w:val="0"/>
    </w:pPr>
    <w:rPr>
      <w:rFonts w:ascii="Arial" w:hAnsi="Arial"/>
      <w:b/>
      <w:snapToGrid w:val="0"/>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D2A4-14F0-43A7-B69B-724510EE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AOC</cp:lastModifiedBy>
  <cp:revision>3</cp:revision>
  <dcterms:created xsi:type="dcterms:W3CDTF">2018-12-13T09:40:00Z</dcterms:created>
  <dcterms:modified xsi:type="dcterms:W3CDTF">2018-12-13T09:41:00Z</dcterms:modified>
</cp:coreProperties>
</file>